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EB5645">
      <w:pPr>
        <w:keepNext w:val="0"/>
        <w:keepLines w:val="0"/>
        <w:pageBreakBefore w:val="0"/>
        <w:kinsoku/>
        <w:wordWrap/>
        <w:topLinePunct w:val="0"/>
        <w:bidi w:val="0"/>
        <w:spacing w:line="520" w:lineRule="exact"/>
        <w:jc w:val="center"/>
        <w:rPr>
          <w:rFonts w:hint="eastAsia" w:ascii="宋体" w:hAnsi="宋体" w:eastAsia="宋体" w:cs="宋体"/>
          <w:b/>
          <w:color w:val="000000"/>
          <w:sz w:val="36"/>
          <w:szCs w:val="36"/>
        </w:rPr>
      </w:pPr>
      <w:r>
        <w:rPr>
          <w:rFonts w:hint="eastAsia" w:ascii="宋体" w:hAnsi="宋体" w:eastAsia="宋体" w:cs="宋体"/>
          <w:b/>
          <w:color w:val="000000"/>
          <w:sz w:val="36"/>
          <w:szCs w:val="36"/>
        </w:rPr>
        <w:t>承 诺 书</w:t>
      </w:r>
    </w:p>
    <w:p w14:paraId="7E4456F3">
      <w:pPr>
        <w:keepNext w:val="0"/>
        <w:keepLines w:val="0"/>
        <w:pageBreakBefore w:val="0"/>
        <w:kinsoku/>
        <w:wordWrap/>
        <w:topLinePunct w:val="0"/>
        <w:bidi w:val="0"/>
        <w:spacing w:line="520" w:lineRule="exact"/>
        <w:ind w:firstLine="5880" w:firstLineChars="2100"/>
        <w:jc w:val="both"/>
        <w:rPr>
          <w:rFonts w:hint="eastAsia" w:ascii="宋体" w:hAnsi="宋体" w:eastAsia="宋体" w:cs="宋体"/>
          <w:color w:val="000000"/>
          <w:sz w:val="28"/>
          <w:szCs w:val="28"/>
        </w:rPr>
      </w:pPr>
    </w:p>
    <w:p w14:paraId="60D16E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line="520" w:lineRule="exact"/>
        <w:jc w:val="both"/>
        <w:textAlignment w:val="auto"/>
        <w:rPr>
          <w:rFonts w:hint="eastAsia" w:ascii="宋体" w:hAnsi="宋体" w:eastAsia="宋体" w:cs="宋体"/>
          <w:color w:val="000000"/>
          <w:sz w:val="28"/>
          <w:szCs w:val="28"/>
          <w:u w:val="single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  <w:t>连城县国有资产产权交易服务有限公司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：</w:t>
      </w:r>
    </w:p>
    <w:p w14:paraId="6A7662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/>
        <w:jc w:val="both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本人（公司）承诺提供的报名材料真实、合法、有效，自愿报名参加贵司于</w:t>
      </w:r>
      <w:r>
        <w:rPr>
          <w:rFonts w:hint="eastAsia" w:ascii="宋体" w:hAnsi="宋体" w:eastAsia="宋体" w:cs="宋体"/>
          <w:color w:val="0000FF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color w:val="0000FF"/>
          <w:sz w:val="28"/>
          <w:szCs w:val="28"/>
          <w:u w:val="single"/>
          <w:lang w:val="en-US" w:eastAsia="zh-CN"/>
        </w:rPr>
        <w:t>2025</w:t>
      </w:r>
      <w:r>
        <w:rPr>
          <w:rFonts w:hint="eastAsia" w:ascii="宋体" w:hAnsi="宋体" w:eastAsia="宋体" w:cs="宋体"/>
          <w:color w:val="0000FF"/>
          <w:sz w:val="28"/>
          <w:szCs w:val="28"/>
        </w:rPr>
        <w:t>年</w:t>
      </w:r>
      <w:r>
        <w:rPr>
          <w:rFonts w:hint="eastAsia" w:ascii="宋体" w:hAnsi="宋体" w:eastAsia="宋体" w:cs="宋体"/>
          <w:color w:val="0000FF"/>
          <w:sz w:val="28"/>
          <w:szCs w:val="28"/>
          <w:u w:val="single"/>
          <w:lang w:val="en-US" w:eastAsia="zh-CN"/>
        </w:rPr>
        <w:t>10</w:t>
      </w:r>
      <w:r>
        <w:rPr>
          <w:rFonts w:hint="eastAsia" w:ascii="宋体" w:hAnsi="宋体" w:eastAsia="宋体" w:cs="宋体"/>
          <w:color w:val="0000FF"/>
          <w:sz w:val="28"/>
          <w:szCs w:val="28"/>
        </w:rPr>
        <w:t>月</w:t>
      </w:r>
      <w:r>
        <w:rPr>
          <w:rFonts w:hint="eastAsia" w:ascii="宋体" w:hAnsi="宋体" w:cs="宋体"/>
          <w:color w:val="0000FF"/>
          <w:sz w:val="28"/>
          <w:szCs w:val="28"/>
          <w:u w:val="single"/>
          <w:lang w:val="en-US" w:eastAsia="zh-CN"/>
        </w:rPr>
        <w:t>24</w:t>
      </w:r>
      <w:r>
        <w:rPr>
          <w:rFonts w:hint="eastAsia" w:ascii="宋体" w:hAnsi="宋体" w:eastAsia="宋体" w:cs="宋体"/>
          <w:color w:val="0000FF"/>
          <w:sz w:val="28"/>
          <w:szCs w:val="28"/>
        </w:rPr>
        <w:t>日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上午举行的 “权益云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反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向一次报价”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  <w:t>财务尽职调查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服务竞价。收悉项目编号为</w:t>
      </w:r>
      <w:r>
        <w:rPr>
          <w:rFonts w:hint="eastAsia" w:ascii="宋体" w:hAnsi="宋体" w:eastAsia="宋体" w:cs="宋体"/>
          <w:color w:val="0000FF"/>
          <w:sz w:val="28"/>
          <w:szCs w:val="28"/>
          <w:u w:val="single"/>
        </w:rPr>
        <w:t>LCCQJJ</w:t>
      </w:r>
      <w:r>
        <w:rPr>
          <w:rFonts w:hint="eastAsia" w:ascii="宋体" w:hAnsi="宋体" w:eastAsia="宋体" w:cs="宋体"/>
          <w:color w:val="0000FF"/>
          <w:sz w:val="28"/>
          <w:szCs w:val="28"/>
          <w:u w:val="single"/>
          <w:lang w:val="en-US" w:eastAsia="zh-CN"/>
        </w:rPr>
        <w:t>202510</w:t>
      </w:r>
      <w:r>
        <w:rPr>
          <w:rFonts w:hint="eastAsia" w:ascii="宋体" w:hAnsi="宋体" w:cs="宋体"/>
          <w:color w:val="0000FF"/>
          <w:sz w:val="28"/>
          <w:szCs w:val="28"/>
          <w:u w:val="single"/>
          <w:lang w:val="en-US" w:eastAsia="zh-CN"/>
        </w:rPr>
        <w:t>24-1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的《网络竞价须知》，并保证遵守和全面履行该次《网络竞价须知》中的各项条款。若有违反该次《网络竞价须知》条款的行为，申请人愿被取消竞价资格，已交保证金作为违约金归贵公司所有（不予退回），若造成贵公司损失的，由本承诺人承担赔偿责任。</w:t>
      </w:r>
    </w:p>
    <w:p w14:paraId="205E8B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/>
        <w:jc w:val="both"/>
        <w:textAlignment w:val="auto"/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</w:pPr>
    </w:p>
    <w:p w14:paraId="18AB9E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920" w:firstLineChars="1400"/>
        <w:jc w:val="both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承诺人（申请人签章）：</w:t>
      </w:r>
    </w:p>
    <w:p w14:paraId="082778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400" w:firstLineChars="500"/>
        <w:jc w:val="both"/>
        <w:textAlignment w:val="auto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法定代表人或授权代理人（签章）：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 xml:space="preserve"> </w:t>
      </w:r>
    </w:p>
    <w:p w14:paraId="428C52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920" w:firstLineChars="1400"/>
        <w:jc w:val="both"/>
        <w:textAlignment w:val="auto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联系电话：</w:t>
      </w:r>
    </w:p>
    <w:p w14:paraId="29FFBB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920" w:firstLineChars="1400"/>
        <w:jc w:val="both"/>
        <w:textAlignment w:val="auto"/>
        <w:rPr>
          <w:rFonts w:hint="eastAsia" w:ascii="宋体" w:hAnsi="宋体" w:eastAsia="宋体" w:cs="宋体"/>
          <w:b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年    月    日</w:t>
      </w:r>
    </w:p>
    <w:p w14:paraId="31F719D7">
      <w:bookmarkStart w:id="0" w:name="_GoBack"/>
      <w:bookmarkEnd w:id="0"/>
    </w:p>
    <w:sectPr>
      <w:footerReference r:id="rId3" w:type="default"/>
      <w:pgSz w:w="11906" w:h="16838"/>
      <w:pgMar w:top="1100" w:right="1077" w:bottom="1100" w:left="107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394907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4021E08"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- 3 -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path/>
              <v:fill on="f" focussize="0,0"/>
              <v:stroke on="f" weight="0.5pt" joinstyle="miter"/>
              <v:imagedata o:title=""/>
              <o:lock v:ext="edit"/>
              <v:textbox inset="0mm,0mm,0mm,0mm" style="mso-fit-shape-to-text:t;">
                <w:txbxContent>
                  <w:p w14:paraId="04021E08">
                    <w:pPr>
                      <w:pStyle w:val="3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- 3 -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044B63"/>
    <w:rsid w:val="0E367AAA"/>
    <w:rsid w:val="41044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left"/>
      <w:outlineLvl w:val="0"/>
    </w:pPr>
    <w:rPr>
      <w:rFonts w:eastAsia="微软雅黑" w:asciiTheme="minorAscii" w:hAnsiTheme="minorAscii"/>
      <w:kern w:val="60"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2025-10-20T07:21:00Z</dcterms:created>
  <dc:creator>Smile   everyday</dc:creator>
  <cp:lastModifiedBy>Smile   everyday</cp:lastModifiedBy>
  <dcterms:modified xsi:type="dcterms:W3CDTF">2025-10-20T07:21:37Z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F383CA3AC9B1484F943D3BADC713835E_11</vt:lpwstr>
  </property>
  <property fmtid="{D5CDD505-2E9C-101B-9397-08002B2CF9AE}" pid="4" name="KSOTemplateDocerSaveRecord">
    <vt:lpwstr>eyJoZGlkIjoiMmRkNWMwZGU3ZDViNGQ0YWVkNTQ0YzZlZWZiNDhjYTQiLCJ1c2VySWQiOiIyNTYwMTE1NzYifQ==</vt:lpwstr>
  </property>
</Properties>
</file>