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58C75">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网络竞价须知</w:t>
      </w:r>
    </w:p>
    <w:p w14:paraId="4185CA02">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w:t>
      </w:r>
      <w:r>
        <w:rPr>
          <w:rFonts w:hint="eastAsia" w:asciiTheme="minorEastAsia" w:hAnsiTheme="minorEastAsia" w:eastAsiaTheme="minorEastAsia" w:cstheme="minorEastAsia"/>
          <w:b w:val="0"/>
          <w:bCs w:val="0"/>
          <w:color w:val="auto"/>
          <w:kern w:val="2"/>
          <w:sz w:val="24"/>
          <w:szCs w:val="24"/>
          <w:highlight w:val="none"/>
          <w:shd w:val="clear"/>
          <w:lang w:val="en-US" w:eastAsia="zh-CN"/>
        </w:rPr>
        <w:t>20251027</w:t>
      </w:r>
      <w:r>
        <w:rPr>
          <w:rFonts w:hint="eastAsia" w:asciiTheme="minorEastAsia" w:hAnsiTheme="minorEastAsia" w:eastAsiaTheme="minorEastAsia" w:cstheme="minorEastAsia"/>
          <w:b w:val="0"/>
          <w:bCs w:val="0"/>
          <w:color w:val="auto"/>
          <w:kern w:val="2"/>
          <w:sz w:val="24"/>
          <w:szCs w:val="24"/>
          <w:highlight w:val="none"/>
          <w:shd w:val="clear"/>
        </w:rPr>
        <w:t>）</w:t>
      </w:r>
    </w:p>
    <w:p w14:paraId="38D9CF4F">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261C1FE3">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4789EAE3">
      <w:pPr>
        <w:widowControl/>
        <w:shd w:val="clear"/>
        <w:snapToGrid/>
        <w:spacing w:before="0" w:line="520" w:lineRule="exact"/>
        <w:ind w:left="0"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shd w:val="clear"/>
          <w:lang w:val="en-US" w:eastAsia="zh-CN"/>
        </w:rPr>
        <w:t>竞价截止时间：2025年10月27日上午10:00止</w:t>
      </w:r>
    </w:p>
    <w:p w14:paraId="53C70D63">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spacing w:val="0"/>
          <w:kern w:val="2"/>
          <w:sz w:val="24"/>
          <w:szCs w:val="24"/>
          <w:highlight w:val="none"/>
          <w:shd w:val="clear"/>
          <w:lang w:eastAsia="zh-CN"/>
        </w:rPr>
        <w:t>连城县招标投标交易平台</w:t>
      </w:r>
    </w:p>
    <w:p w14:paraId="552958B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auto"/>
          <w:kern w:val="2"/>
          <w:sz w:val="24"/>
          <w:szCs w:val="24"/>
          <w:highlight w:val="none"/>
          <w:shd w:val="clear"/>
          <w:lang w:val="en-US" w:eastAsia="zh-CN"/>
        </w:rPr>
        <w:t>2025年10月24日下午17:00止</w:t>
      </w:r>
    </w:p>
    <w:p w14:paraId="73830951">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w:t>
      </w:r>
      <w:r>
        <w:rPr>
          <w:rFonts w:hint="eastAsia" w:asciiTheme="minorEastAsia" w:hAnsiTheme="minorEastAsia" w:eastAsiaTheme="minorEastAsia" w:cstheme="minorEastAsia"/>
          <w:color w:val="auto"/>
          <w:sz w:val="24"/>
          <w:szCs w:val="24"/>
          <w:highlight w:val="none"/>
          <w:shd w:val="clear"/>
          <w:lang w:eastAsia="zh-CN"/>
        </w:rPr>
        <w:t>连城县招标投标交易平台</w:t>
      </w:r>
    </w:p>
    <w:p w14:paraId="0C2CC93C">
      <w:pPr>
        <w:snapToGrid/>
        <w:spacing w:line="520" w:lineRule="exact"/>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连城产权</w:t>
      </w: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7FAA81B7">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2A6145B9">
      <w:pPr>
        <w:widowControl/>
        <w:shd w:val="clear"/>
        <w:snapToGrid/>
        <w:spacing w:before="0" w:beforeAutospacing="0" w:after="0" w:afterAutospacing="0" w:line="360" w:lineRule="auto"/>
        <w:ind w:firstLine="480" w:firstLineChars="200"/>
        <w:rPr>
          <w:rFonts w:hint="eastAsia" w:ascii="宋体" w:hAnsi="宋体" w:cs="宋体" w:eastAsia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1.项目名称：</w:t>
      </w:r>
      <w:r>
        <w:rPr>
          <w:rFonts w:hint="eastAsia" w:ascii="宋体" w:hAnsi="宋体" w:cs="宋体"/>
          <w:color w:val="auto"/>
          <w:kern w:val="2"/>
          <w:sz w:val="24"/>
          <w:szCs w:val="24"/>
          <w:highlight w:val="none"/>
          <w:u w:val="none"/>
          <w:lang w:val="en-US" w:eastAsia="zh-CN"/>
        </w:rPr>
        <w:t>连城县四角井历史文化街区夜景亮化智能化设施日常维护维修及相关设备维修维护服务</w:t>
      </w:r>
    </w:p>
    <w:p w14:paraId="2D0C60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2.维护维修范围及要求</w:t>
      </w:r>
      <w:r>
        <w:rPr>
          <w:rFonts w:hint="eastAsia" w:ascii="宋体" w:hAnsi="宋体" w:eastAsia="宋体" w:cs="宋体"/>
          <w:i w:val="0"/>
          <w:iCs w:val="0"/>
          <w:caps w:val="0"/>
          <w:color w:val="auto"/>
          <w:spacing w:val="0"/>
          <w:sz w:val="24"/>
          <w:szCs w:val="24"/>
          <w:highlight w:val="none"/>
          <w:shd w:val="clear" w:fill="FFFFFF"/>
        </w:rPr>
        <w:t>：</w:t>
      </w:r>
    </w:p>
    <w:p w14:paraId="6F488B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（一）、主要包括：</w:t>
      </w:r>
    </w:p>
    <w:p w14:paraId="68749F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互动系统、夜景系统、梨园舞台音响、LED屏幕、喷泉系统、雾森系统、投影控制系统、文川桥影像灯光、智慧水闸管理平台、智慧水坝清单、智慧消防管理平台、智慧监控、智慧综合管理平台、智慧灯杆、智能提示音柱、升降柱、智慧导览系统。</w:t>
      </w:r>
    </w:p>
    <w:p w14:paraId="2DF241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（二）、主要维修维护范围</w:t>
      </w:r>
    </w:p>
    <w:p w14:paraId="4DEB67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连城县全域旅游项目（一期）—连城县四角井文化街区项目范围内包含：四角井公园、文昌阁、文庙、梨园、游客服务中心、水闸、中山南门小区、中山街、沿河步道、汇流口、文川桥、水南桥、古街古巷步行道（吴家巷、桂花巷、大桥下路、庙前路、水南路、楼背巷、香花巷）、非遗一条街、民国骑楼等区域。</w:t>
      </w:r>
    </w:p>
    <w:p w14:paraId="2B26466C">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基本要求</w:t>
      </w:r>
    </w:p>
    <w:p w14:paraId="36A4F47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（1）、乙方应该遵守国家、市、区颁布的法律、法令、条例以及有关规定；遵守采 购人及有关行政主管部门的规章、细则和标准等；乙方需使用正规合格的产品，安装标 准及技术规范等符合国家和行业规定标准、规范要求。</w:t>
      </w:r>
    </w:p>
    <w:p w14:paraId="7BF1F1E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（2）.乙方维修维护单位应必须对四角井街区范围内夜景及相关设备进行巡视巡查。每天提交巡视照片，并制作巡查记录。</w:t>
      </w:r>
    </w:p>
    <w:p w14:paraId="1887F41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（3）.对发现损坏夜景及智能化设备未涉及材料，2小时内进场维修并在24小时内进行修复。并填写设施设备维修维护单。</w:t>
      </w:r>
    </w:p>
    <w:p w14:paraId="605C333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（4）.对于夜景及智能化设备损坏的涉及材料的，在24小时内填写设备维修采购单并提交到甲方存档，并填写设施设备维修维护单。</w:t>
      </w:r>
    </w:p>
    <w:p w14:paraId="3557581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更换的新灯具或相关配件与原设备保持一致，如特殊情况不能一致，须与原灯具型号、色温等一致且不低于现有品牌等级的其他品牌产品，并保持与原有周边灯具整体协调一致，并告知采购方。更换的新灯具和设施应从更换之日起质保两年。</w:t>
      </w:r>
    </w:p>
    <w:p w14:paraId="1438ABB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（6）、主要材料设备必须经采购人确认后方可使用。如发生因材料质量不合格,影响 施工进度和服务质量,所造成的一切损失由成交供应商负责，并处于500元/次的标准支付违约金。</w:t>
      </w:r>
    </w:p>
    <w:p w14:paraId="1B60D53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（7）、现场维修维护服务完成后，将周边设施恢复原貌。</w:t>
      </w:r>
    </w:p>
    <w:p w14:paraId="6FD787D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8）、服务中涉及的一切手续(消防、公安、占道、城管等),均由供应商负责办理。实施作业中应严格遵守有关环境保护的法律法规,并应采用有效措施控制施工现场各种粉尘、废气、振动等对周围环境造成的污染和危害。</w:t>
      </w:r>
    </w:p>
    <w:p w14:paraId="376B093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（9）.在重大节假日提供保障工作。确保设施设备的正常运行。</w:t>
      </w:r>
    </w:p>
    <w:p w14:paraId="0CF2168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在重大节假日、重要活动、迎检、台风、极端天气或应急响应、处置突发性问题时，必须配合做好应急、迎检期间的保障工作。每逢节假日如元旦、春节、五一、国庆及重大活动要求的特别日子，采购人需在四角井街区范围内另安装灯饰，中标人应积极配合。</w:t>
      </w:r>
    </w:p>
    <w:p w14:paraId="2CD4E05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11）.养护工作不到位，被市(街道)领导批评或被市民投诉，经核实情况属实的，视情节轻重，采购人有权要求中标人按每次500元的标准支付违约金；造成恶劣影响的，采购人有权单方面终止合同，并要求中标人按合同总价款3%支付违约金。</w:t>
      </w:r>
    </w:p>
    <w:p w14:paraId="1C27A3A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（四）人员及设备要求 </w:t>
      </w:r>
    </w:p>
    <w:p w14:paraId="0FE7B47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（1）本项目需配备项目管理人员，且由供应商出具任命书。  </w:t>
      </w:r>
    </w:p>
    <w:p w14:paraId="42303C9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（2）专业技术人员（持有《特种作业操作证（低压电工作业、高空作业）》证书）进行巡查、维护和维修服务工作（包括法定公休日、节假日），做好巡查记录。遇紧 急和重大保障任务，应按甲方要求加大巡查和维修人员数量。 注：供应商为本项目配备的人员均须为本单位职工，且年龄在 60 岁以下。</w:t>
      </w:r>
    </w:p>
    <w:p w14:paraId="3617827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中标人必须落实安全生产措施，且应按采购人的要求，为上岗工人配置反光衣和安全帽等，在高空作业同时要佩戴安全带，自行解决安全作业问题。在进行养护作业时必须认真负责，并注意安全操作，如发生任何意外或中标人员工触犯法律、法规造成的一切经济损失和法律责任由中标人负责，概与采购人无关。如发现未按要求做好安全措施的，采购人有权要求中标人按每次2000元的标准支付违约金。</w:t>
      </w:r>
    </w:p>
    <w:p w14:paraId="61EFD56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（五）考核要求</w:t>
      </w:r>
    </w:p>
    <w:p w14:paraId="34A9C14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人对设施养护质量每月进行不定期检查和定期检查，不定期检查考核标准按“养护规定及要求”执行，定期检查考核标准按《连城县四角井街区范围设施设备养护月度考核评分表》执行，采购人并保留对《连城县四角井街区范围设施设备养护月度考核评分表》标准的解释权和修改权。</w:t>
      </w:r>
    </w:p>
    <w:tbl>
      <w:tblPr>
        <w:tblStyle w:val="12"/>
        <w:tblpPr w:leftFromText="180" w:rightFromText="180" w:vertAnchor="text" w:horzAnchor="page" w:tblpX="1793"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397"/>
        <w:gridCol w:w="2961"/>
        <w:gridCol w:w="2513"/>
        <w:gridCol w:w="516"/>
        <w:gridCol w:w="545"/>
      </w:tblGrid>
      <w:tr w14:paraId="16D5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0" w:type="auto"/>
            <w:noWrap w:val="0"/>
            <w:vAlign w:val="top"/>
          </w:tcPr>
          <w:p w14:paraId="1F05C4D6">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noWrap w:val="0"/>
            <w:vAlign w:val="top"/>
          </w:tcPr>
          <w:p w14:paraId="515969F7">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b/>
                <w:bCs/>
                <w:color w:val="000000"/>
                <w:kern w:val="0"/>
                <w:sz w:val="24"/>
                <w:szCs w:val="24"/>
                <w:lang w:val="en-US" w:eastAsia="zh-CN" w:bidi="ar"/>
              </w:rPr>
              <w:t>考核指标</w:t>
            </w:r>
          </w:p>
        </w:tc>
        <w:tc>
          <w:tcPr>
            <w:tcW w:w="0" w:type="auto"/>
            <w:noWrap w:val="0"/>
            <w:vAlign w:val="top"/>
          </w:tcPr>
          <w:p w14:paraId="239F16A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指标解释</w:t>
            </w:r>
          </w:p>
          <w:p w14:paraId="0D7B952C">
            <w:pPr>
              <w:widowControl w:val="0"/>
              <w:numPr>
                <w:ilvl w:val="0"/>
                <w:numId w:val="0"/>
              </w:numPr>
              <w:jc w:val="center"/>
              <w:rPr>
                <w:rFonts w:hint="eastAsia" w:ascii="宋体" w:hAnsi="宋体" w:eastAsia="宋体" w:cs="宋体"/>
                <w:sz w:val="24"/>
                <w:szCs w:val="24"/>
                <w:vertAlign w:val="baseline"/>
                <w:lang w:val="en-US" w:eastAsia="zh-CN"/>
              </w:rPr>
            </w:pPr>
          </w:p>
        </w:tc>
        <w:tc>
          <w:tcPr>
            <w:tcW w:w="0" w:type="auto"/>
            <w:noWrap w:val="0"/>
            <w:vAlign w:val="top"/>
          </w:tcPr>
          <w:p w14:paraId="4CBF090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评分标准</w:t>
            </w:r>
          </w:p>
          <w:p w14:paraId="44ECD823">
            <w:pPr>
              <w:widowControl w:val="0"/>
              <w:numPr>
                <w:ilvl w:val="0"/>
                <w:numId w:val="0"/>
              </w:numPr>
              <w:jc w:val="center"/>
              <w:rPr>
                <w:rFonts w:hint="eastAsia" w:ascii="宋体" w:hAnsi="宋体" w:eastAsia="宋体" w:cs="宋体"/>
                <w:sz w:val="24"/>
                <w:szCs w:val="24"/>
                <w:vertAlign w:val="baseline"/>
                <w:lang w:val="en-US" w:eastAsia="zh-CN"/>
              </w:rPr>
            </w:pPr>
          </w:p>
        </w:tc>
        <w:tc>
          <w:tcPr>
            <w:tcW w:w="0" w:type="auto"/>
            <w:noWrap w:val="0"/>
            <w:vAlign w:val="top"/>
          </w:tcPr>
          <w:p w14:paraId="6EEF7890">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应得分</w:t>
            </w:r>
          </w:p>
        </w:tc>
        <w:tc>
          <w:tcPr>
            <w:tcW w:w="0" w:type="auto"/>
            <w:noWrap w:val="0"/>
            <w:vAlign w:val="top"/>
          </w:tcPr>
          <w:p w14:paraId="6D1E73F5">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b/>
                <w:bCs/>
                <w:color w:val="000000"/>
                <w:kern w:val="0"/>
                <w:sz w:val="24"/>
                <w:szCs w:val="24"/>
                <w:lang w:val="en-US" w:eastAsia="zh-CN" w:bidi="ar"/>
              </w:rPr>
              <w:t>实际得分</w:t>
            </w:r>
          </w:p>
        </w:tc>
      </w:tr>
      <w:tr w14:paraId="12AB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0" w:type="auto"/>
            <w:noWrap w:val="0"/>
            <w:vAlign w:val="top"/>
          </w:tcPr>
          <w:p w14:paraId="357B90D8">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noWrap w:val="0"/>
            <w:vAlign w:val="top"/>
          </w:tcPr>
          <w:p w14:paraId="17A2E279">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夜景工程及高空夜景工程</w:t>
            </w:r>
          </w:p>
        </w:tc>
        <w:tc>
          <w:tcPr>
            <w:tcW w:w="0" w:type="auto"/>
            <w:noWrap w:val="0"/>
            <w:vAlign w:val="top"/>
          </w:tcPr>
          <w:p w14:paraId="039C475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（1）保证夜景灯完好，发现破损时 2小时内处理进场处理 ，涉及材料的材料到达后24小时内修复。</w:t>
            </w:r>
          </w:p>
          <w:p w14:paraId="24F7A37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（2）保证亮灯率达到 98%以上。</w:t>
            </w:r>
          </w:p>
        </w:tc>
        <w:tc>
          <w:tcPr>
            <w:tcW w:w="0" w:type="auto"/>
            <w:noWrap w:val="0"/>
            <w:vAlign w:val="top"/>
          </w:tcPr>
          <w:p w14:paraId="19AEE92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发现任一处不合格扣 1分.</w:t>
            </w:r>
          </w:p>
          <w:p w14:paraId="01DDD7ED">
            <w:pPr>
              <w:widowControl w:val="0"/>
              <w:numPr>
                <w:ilvl w:val="0"/>
                <w:numId w:val="0"/>
              </w:numPr>
              <w:jc w:val="center"/>
              <w:rPr>
                <w:rFonts w:hint="eastAsia" w:ascii="宋体" w:hAnsi="宋体" w:eastAsia="宋体" w:cs="宋体"/>
                <w:sz w:val="24"/>
                <w:szCs w:val="24"/>
                <w:vertAlign w:val="baseline"/>
                <w:lang w:val="en-US" w:eastAsia="zh-CN"/>
              </w:rPr>
            </w:pPr>
          </w:p>
        </w:tc>
        <w:tc>
          <w:tcPr>
            <w:tcW w:w="0" w:type="auto"/>
            <w:noWrap w:val="0"/>
            <w:vAlign w:val="top"/>
          </w:tcPr>
          <w:p w14:paraId="716970EF">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0" w:type="auto"/>
            <w:noWrap w:val="0"/>
            <w:vAlign w:val="top"/>
          </w:tcPr>
          <w:p w14:paraId="7526261A">
            <w:pPr>
              <w:widowControl w:val="0"/>
              <w:numPr>
                <w:ilvl w:val="0"/>
                <w:numId w:val="0"/>
              </w:numPr>
              <w:jc w:val="center"/>
              <w:rPr>
                <w:rFonts w:hint="eastAsia" w:ascii="宋体" w:hAnsi="宋体" w:eastAsia="宋体" w:cs="宋体"/>
                <w:sz w:val="24"/>
                <w:szCs w:val="24"/>
                <w:vertAlign w:val="baseline"/>
                <w:lang w:val="en-US" w:eastAsia="zh-CN"/>
              </w:rPr>
            </w:pPr>
          </w:p>
        </w:tc>
      </w:tr>
      <w:tr w14:paraId="2564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14:paraId="636A7B5F">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noWrap w:val="0"/>
            <w:vAlign w:val="top"/>
          </w:tcPr>
          <w:p w14:paraId="6C5A8D7D">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智慧消防系统</w:t>
            </w:r>
          </w:p>
        </w:tc>
        <w:tc>
          <w:tcPr>
            <w:tcW w:w="0" w:type="auto"/>
            <w:noWrap w:val="0"/>
            <w:vAlign w:val="top"/>
          </w:tcPr>
          <w:p w14:paraId="79A22E2F">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（1）智慧消防系统、智慧消防管理系统发生故障，必须2小时内应急处理并在24小时内修复到位。掉线、断网等问题需在2小时进行处理。</w:t>
            </w:r>
          </w:p>
        </w:tc>
        <w:tc>
          <w:tcPr>
            <w:tcW w:w="0" w:type="auto"/>
            <w:noWrap w:val="0"/>
            <w:vAlign w:val="top"/>
          </w:tcPr>
          <w:p w14:paraId="4ACD65D4">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发现任一处不合格扣 1分.</w:t>
            </w:r>
          </w:p>
        </w:tc>
        <w:tc>
          <w:tcPr>
            <w:tcW w:w="0" w:type="auto"/>
            <w:noWrap w:val="0"/>
            <w:vAlign w:val="top"/>
          </w:tcPr>
          <w:p w14:paraId="7AD89CB1">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0" w:type="auto"/>
            <w:noWrap w:val="0"/>
            <w:vAlign w:val="top"/>
          </w:tcPr>
          <w:p w14:paraId="4ED2BFD5">
            <w:pPr>
              <w:widowControl w:val="0"/>
              <w:numPr>
                <w:ilvl w:val="0"/>
                <w:numId w:val="0"/>
              </w:numPr>
              <w:jc w:val="center"/>
              <w:rPr>
                <w:rFonts w:hint="eastAsia" w:ascii="宋体" w:hAnsi="宋体" w:eastAsia="宋体" w:cs="宋体"/>
                <w:sz w:val="24"/>
                <w:szCs w:val="24"/>
                <w:vertAlign w:val="baseline"/>
                <w:lang w:val="en-US" w:eastAsia="zh-CN"/>
              </w:rPr>
            </w:pPr>
          </w:p>
        </w:tc>
      </w:tr>
      <w:tr w14:paraId="52E3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noWrap w:val="0"/>
            <w:vAlign w:val="top"/>
          </w:tcPr>
          <w:p w14:paraId="6A208CD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0" w:type="auto"/>
            <w:noWrap w:val="0"/>
            <w:vAlign w:val="top"/>
          </w:tcPr>
          <w:p w14:paraId="5B93EDC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智慧平台管理系统</w:t>
            </w:r>
          </w:p>
        </w:tc>
        <w:tc>
          <w:tcPr>
            <w:tcW w:w="0" w:type="auto"/>
            <w:noWrap w:val="0"/>
            <w:vAlign w:val="top"/>
          </w:tcPr>
          <w:p w14:paraId="16B428C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（1）每月平台智慧管理系统维护调整，如有无法使用必须在2小时进行处理。</w:t>
            </w:r>
          </w:p>
        </w:tc>
        <w:tc>
          <w:tcPr>
            <w:tcW w:w="0" w:type="auto"/>
            <w:noWrap w:val="0"/>
            <w:vAlign w:val="top"/>
          </w:tcPr>
          <w:p w14:paraId="47C9FFD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1分.</w:t>
            </w:r>
          </w:p>
        </w:tc>
        <w:tc>
          <w:tcPr>
            <w:tcW w:w="0" w:type="auto"/>
            <w:noWrap w:val="0"/>
            <w:vAlign w:val="top"/>
          </w:tcPr>
          <w:p w14:paraId="13262F5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0" w:type="auto"/>
            <w:noWrap w:val="0"/>
            <w:vAlign w:val="top"/>
          </w:tcPr>
          <w:p w14:paraId="4AB5ACE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271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noWrap w:val="0"/>
            <w:vAlign w:val="top"/>
          </w:tcPr>
          <w:p w14:paraId="7FF4369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0" w:type="auto"/>
            <w:noWrap w:val="0"/>
            <w:vAlign w:val="top"/>
          </w:tcPr>
          <w:p w14:paraId="3A272C2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喷泉水秀墙秀投影互动管理系统</w:t>
            </w:r>
          </w:p>
        </w:tc>
        <w:tc>
          <w:tcPr>
            <w:tcW w:w="0" w:type="auto"/>
            <w:noWrap w:val="0"/>
            <w:vAlign w:val="top"/>
          </w:tcPr>
          <w:p w14:paraId="36DF21C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（1）保证灯光、喷泉完好，发现故障时，2小时内维修维护人员进场， 24 小时内及时更换维修。</w:t>
            </w:r>
          </w:p>
          <w:p w14:paraId="77E3B74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（2）确保音响投影系统完好。发现故障时，2小时内维修维护人员进场，发现破损时 24 小时内及时更换。</w:t>
            </w:r>
          </w:p>
          <w:p w14:paraId="06EB941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（3）每年进行一次设施设备、系统、网络、电路的全面维护检查。并形成检测报告。</w:t>
            </w:r>
          </w:p>
        </w:tc>
        <w:tc>
          <w:tcPr>
            <w:tcW w:w="0" w:type="auto"/>
            <w:noWrap w:val="0"/>
            <w:vAlign w:val="top"/>
          </w:tcPr>
          <w:p w14:paraId="37E5608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1分.</w:t>
            </w:r>
          </w:p>
          <w:p w14:paraId="185B20DE">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0" w:type="auto"/>
            <w:noWrap w:val="0"/>
            <w:vAlign w:val="top"/>
          </w:tcPr>
          <w:p w14:paraId="3D2E2F5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0" w:type="auto"/>
            <w:noWrap w:val="0"/>
            <w:vAlign w:val="top"/>
          </w:tcPr>
          <w:p w14:paraId="6049A719">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7B5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291B5D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0" w:type="auto"/>
            <w:noWrap w:val="0"/>
            <w:vAlign w:val="top"/>
          </w:tcPr>
          <w:p w14:paraId="5CF9B40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智慧灯杆智能监控系统</w:t>
            </w:r>
          </w:p>
        </w:tc>
        <w:tc>
          <w:tcPr>
            <w:tcW w:w="0" w:type="auto"/>
            <w:noWrap w:val="0"/>
            <w:vAlign w:val="top"/>
          </w:tcPr>
          <w:p w14:paraId="4E6F270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（1）保证灯光、监控、wifi完好，发现故障时，2小时内维修维护人员进场，发现破损时 24 小时内及时更换 。</w:t>
            </w:r>
          </w:p>
          <w:p w14:paraId="1BC6717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（2）确保音响系统完好。发现破损时 24 小时内及时更换维修。</w:t>
            </w:r>
          </w:p>
          <w:p w14:paraId="3D8183C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（3）确保LED屏幕正常播放功能。</w:t>
            </w:r>
          </w:p>
          <w:p w14:paraId="040EDB1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FF0000"/>
                <w:kern w:val="0"/>
                <w:sz w:val="24"/>
                <w:szCs w:val="24"/>
                <w:lang w:val="en-US" w:eastAsia="zh-CN" w:bidi="ar"/>
              </w:rPr>
              <w:t>（4）保障网络的稳定，每月对服务器的设备进行维护。</w:t>
            </w:r>
          </w:p>
        </w:tc>
        <w:tc>
          <w:tcPr>
            <w:tcW w:w="0" w:type="auto"/>
            <w:noWrap w:val="0"/>
            <w:vAlign w:val="top"/>
          </w:tcPr>
          <w:p w14:paraId="3A870B8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1分.</w:t>
            </w:r>
          </w:p>
          <w:p w14:paraId="4EEBB3F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0" w:type="auto"/>
            <w:noWrap w:val="0"/>
            <w:vAlign w:val="top"/>
          </w:tcPr>
          <w:p w14:paraId="63D0B67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0" w:type="auto"/>
            <w:noWrap w:val="0"/>
            <w:vAlign w:val="top"/>
          </w:tcPr>
          <w:p w14:paraId="32DB274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7C6F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0" w:type="auto"/>
            <w:noWrap w:val="0"/>
            <w:vAlign w:val="top"/>
          </w:tcPr>
          <w:p w14:paraId="1AF5CEE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0" w:type="auto"/>
            <w:noWrap w:val="0"/>
            <w:vAlign w:val="top"/>
          </w:tcPr>
          <w:p w14:paraId="165EDEB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LED大屏显示系统（机房室、梨园、游客服务中心）</w:t>
            </w:r>
          </w:p>
        </w:tc>
        <w:tc>
          <w:tcPr>
            <w:tcW w:w="0" w:type="auto"/>
            <w:noWrap w:val="0"/>
            <w:vAlign w:val="top"/>
          </w:tcPr>
          <w:p w14:paraId="05DFBE29">
            <w:pPr>
              <w:keepNext w:val="0"/>
              <w:keepLines w:val="0"/>
              <w:widowControl/>
              <w:numPr>
                <w:ilvl w:val="0"/>
                <w:numId w:val="2"/>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每1个月进行一次检查，并做记录。</w:t>
            </w:r>
          </w:p>
          <w:p w14:paraId="1F50521A">
            <w:pPr>
              <w:keepNext w:val="0"/>
              <w:keepLines w:val="0"/>
              <w:widowControl/>
              <w:numPr>
                <w:ilvl w:val="0"/>
                <w:numId w:val="2"/>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确保LED大屏显示系统完好。发现破损时 24 小时内及时更换 。</w:t>
            </w:r>
          </w:p>
        </w:tc>
        <w:tc>
          <w:tcPr>
            <w:tcW w:w="0" w:type="auto"/>
            <w:noWrap w:val="0"/>
            <w:vAlign w:val="top"/>
          </w:tcPr>
          <w:p w14:paraId="6206BB5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1分.</w:t>
            </w:r>
          </w:p>
          <w:p w14:paraId="6614EB2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0" w:type="auto"/>
            <w:noWrap w:val="0"/>
            <w:vAlign w:val="top"/>
          </w:tcPr>
          <w:p w14:paraId="400FCDF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0" w:type="auto"/>
            <w:noWrap w:val="0"/>
            <w:vAlign w:val="top"/>
          </w:tcPr>
          <w:p w14:paraId="09FE174A">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0CD6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4865734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0" w:type="auto"/>
            <w:noWrap w:val="0"/>
            <w:vAlign w:val="top"/>
          </w:tcPr>
          <w:p w14:paraId="08A242C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雾森系统、文川桥水纹灯影像系统</w:t>
            </w:r>
          </w:p>
        </w:tc>
        <w:tc>
          <w:tcPr>
            <w:tcW w:w="0" w:type="auto"/>
            <w:noWrap w:val="0"/>
            <w:vAlign w:val="top"/>
          </w:tcPr>
          <w:p w14:paraId="3CDEDB5A">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（1）每1个月进行一次检查，并做记录。</w:t>
            </w:r>
          </w:p>
          <w:p w14:paraId="0F10FEC2">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确保水纹灯影像系统系统完好。发现破损时 24 小时内及时更换 。</w:t>
            </w:r>
          </w:p>
        </w:tc>
        <w:tc>
          <w:tcPr>
            <w:tcW w:w="0" w:type="auto"/>
            <w:noWrap w:val="0"/>
            <w:vAlign w:val="top"/>
          </w:tcPr>
          <w:p w14:paraId="7A0CB87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1分.</w:t>
            </w:r>
          </w:p>
          <w:p w14:paraId="7BADB135">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0" w:type="auto"/>
            <w:noWrap w:val="0"/>
            <w:vAlign w:val="top"/>
          </w:tcPr>
          <w:p w14:paraId="275C4BF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0" w:type="auto"/>
            <w:noWrap w:val="0"/>
            <w:vAlign w:val="top"/>
          </w:tcPr>
          <w:p w14:paraId="0BDBA3F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1EB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noWrap w:val="0"/>
            <w:vAlign w:val="top"/>
          </w:tcPr>
          <w:p w14:paraId="19EEB66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0" w:type="auto"/>
            <w:noWrap w:val="0"/>
            <w:vAlign w:val="top"/>
          </w:tcPr>
          <w:p w14:paraId="3BD19C3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智慧水坝系统</w:t>
            </w:r>
          </w:p>
        </w:tc>
        <w:tc>
          <w:tcPr>
            <w:tcW w:w="0" w:type="auto"/>
            <w:noWrap w:val="0"/>
            <w:vAlign w:val="top"/>
          </w:tcPr>
          <w:p w14:paraId="5A6A6750">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（1）每1个月进行一次检查，并做记录。</w:t>
            </w:r>
          </w:p>
          <w:p w14:paraId="7FD829D6">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（2）发现破损时 24 小时内及时更换 。</w:t>
            </w:r>
          </w:p>
        </w:tc>
        <w:tc>
          <w:tcPr>
            <w:tcW w:w="0" w:type="auto"/>
            <w:noWrap w:val="0"/>
            <w:vAlign w:val="top"/>
          </w:tcPr>
          <w:p w14:paraId="7F7EAB9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1分.</w:t>
            </w:r>
          </w:p>
          <w:p w14:paraId="4D29874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0" w:type="auto"/>
            <w:noWrap w:val="0"/>
            <w:vAlign w:val="top"/>
          </w:tcPr>
          <w:p w14:paraId="6BF9348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0" w:type="auto"/>
            <w:noWrap w:val="0"/>
            <w:vAlign w:val="top"/>
          </w:tcPr>
          <w:p w14:paraId="154EB605">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36C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0" w:type="auto"/>
            <w:noWrap w:val="0"/>
            <w:vAlign w:val="top"/>
          </w:tcPr>
          <w:p w14:paraId="7802184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0" w:type="auto"/>
            <w:noWrap w:val="0"/>
            <w:vAlign w:val="top"/>
          </w:tcPr>
          <w:p w14:paraId="57CC0B9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四角井四角八方、巷巷通曲水、游客服务中心水泵</w:t>
            </w:r>
          </w:p>
        </w:tc>
        <w:tc>
          <w:tcPr>
            <w:tcW w:w="0" w:type="auto"/>
            <w:noWrap w:val="0"/>
            <w:vAlign w:val="top"/>
          </w:tcPr>
          <w:p w14:paraId="2D092FF4">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（1）每1个月进行一次检查，并做记录。发现破损时 24 小时内及时更换</w:t>
            </w:r>
          </w:p>
        </w:tc>
        <w:tc>
          <w:tcPr>
            <w:tcW w:w="0" w:type="auto"/>
            <w:noWrap w:val="0"/>
            <w:vAlign w:val="top"/>
          </w:tcPr>
          <w:p w14:paraId="0B0DFA9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1分.</w:t>
            </w:r>
          </w:p>
        </w:tc>
        <w:tc>
          <w:tcPr>
            <w:tcW w:w="0" w:type="auto"/>
            <w:noWrap w:val="0"/>
            <w:vAlign w:val="top"/>
          </w:tcPr>
          <w:p w14:paraId="5E8729E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0" w:type="auto"/>
            <w:noWrap w:val="0"/>
            <w:vAlign w:val="top"/>
          </w:tcPr>
          <w:p w14:paraId="228F439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2EB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0" w:type="auto"/>
            <w:noWrap w:val="0"/>
            <w:vAlign w:val="top"/>
          </w:tcPr>
          <w:p w14:paraId="0B8EAF8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0" w:type="auto"/>
            <w:noWrap w:val="0"/>
            <w:vAlign w:val="top"/>
          </w:tcPr>
          <w:p w14:paraId="0E31D1E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材料</w:t>
            </w:r>
          </w:p>
        </w:tc>
        <w:tc>
          <w:tcPr>
            <w:tcW w:w="0" w:type="auto"/>
            <w:noWrap w:val="0"/>
            <w:vAlign w:val="top"/>
          </w:tcPr>
          <w:p w14:paraId="5EA3F1C6">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1.巡查记录。2维修记录3.巡检记录4.保养记录5.维修维护单</w:t>
            </w:r>
          </w:p>
        </w:tc>
        <w:tc>
          <w:tcPr>
            <w:tcW w:w="0" w:type="auto"/>
            <w:noWrap w:val="0"/>
            <w:vAlign w:val="top"/>
          </w:tcPr>
          <w:p w14:paraId="0159F8C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发现任一处不合格扣 2分.</w:t>
            </w:r>
          </w:p>
        </w:tc>
        <w:tc>
          <w:tcPr>
            <w:tcW w:w="0" w:type="auto"/>
            <w:noWrap w:val="0"/>
            <w:vAlign w:val="top"/>
          </w:tcPr>
          <w:p w14:paraId="4C6CAF5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0" w:type="auto"/>
            <w:noWrap w:val="0"/>
            <w:vAlign w:val="top"/>
          </w:tcPr>
          <w:p w14:paraId="25D30DE4">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055B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4DFC4C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0" w:type="auto"/>
            <w:noWrap w:val="0"/>
            <w:vAlign w:val="top"/>
          </w:tcPr>
          <w:p w14:paraId="7862601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建立每日巡查制度和设立群众投诉电话.</w:t>
            </w:r>
          </w:p>
        </w:tc>
        <w:tc>
          <w:tcPr>
            <w:tcW w:w="0" w:type="auto"/>
            <w:noWrap w:val="0"/>
            <w:vAlign w:val="top"/>
          </w:tcPr>
          <w:p w14:paraId="5A168C5B">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发现问题应及时记录和检修调整，保证故障修复及时率为100%。因各种原因损坏或被盗的设施，必须在24小时内或采购人根据实际情况设定的时间内修复。</w:t>
            </w:r>
          </w:p>
        </w:tc>
        <w:tc>
          <w:tcPr>
            <w:tcW w:w="0" w:type="auto"/>
            <w:noWrap w:val="0"/>
            <w:vAlign w:val="top"/>
          </w:tcPr>
          <w:p w14:paraId="0B15A5A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发现未按要求每日巡查的，每次扣</w:t>
            </w:r>
            <w:r>
              <w:rPr>
                <w:rFonts w:hint="eastAsia" w:ascii="宋体" w:hAnsi="宋体" w:eastAsia="宋体" w:cs="宋体"/>
                <w:sz w:val="24"/>
                <w:szCs w:val="24"/>
                <w:lang w:val="en-US" w:eastAsia="zh-CN"/>
              </w:rPr>
              <w:t>1</w:t>
            </w:r>
            <w:r>
              <w:rPr>
                <w:rFonts w:hint="eastAsia" w:ascii="宋体" w:hAnsi="宋体" w:eastAsia="宋体" w:cs="宋体"/>
                <w:sz w:val="24"/>
                <w:szCs w:val="24"/>
              </w:rPr>
              <w:t>分；发现未在规定时间内按要求完成修复的（征得采购人同意延时修复除外），每次扣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0" w:type="auto"/>
            <w:noWrap w:val="0"/>
            <w:vAlign w:val="top"/>
          </w:tcPr>
          <w:p w14:paraId="32FBE499">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0" w:type="auto"/>
            <w:noWrap w:val="0"/>
            <w:vAlign w:val="top"/>
          </w:tcPr>
          <w:p w14:paraId="0F9AA84B">
            <w:pPr>
              <w:keepNext w:val="0"/>
              <w:keepLines w:val="0"/>
              <w:widowControl/>
              <w:suppressLineNumbers w:val="0"/>
              <w:jc w:val="center"/>
              <w:rPr>
                <w:rFonts w:hint="eastAsia" w:ascii="宋体" w:hAnsi="宋体" w:eastAsia="宋体" w:cs="宋体"/>
                <w:sz w:val="24"/>
                <w:szCs w:val="24"/>
              </w:rPr>
            </w:pPr>
          </w:p>
        </w:tc>
      </w:tr>
      <w:tr w14:paraId="35B4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4D02C47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0" w:type="auto"/>
            <w:noWrap w:val="0"/>
            <w:vAlign w:val="top"/>
          </w:tcPr>
          <w:p w14:paraId="104886A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智慧导览系统</w:t>
            </w:r>
          </w:p>
        </w:tc>
        <w:tc>
          <w:tcPr>
            <w:tcW w:w="0" w:type="auto"/>
            <w:noWrap w:val="0"/>
            <w:vAlign w:val="top"/>
          </w:tcPr>
          <w:p w14:paraId="798A0610">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进行系统维护更新工作。每1个月进行一次检查，并做记录。发现破损时 24 小时内及时更换</w:t>
            </w:r>
          </w:p>
        </w:tc>
        <w:tc>
          <w:tcPr>
            <w:tcW w:w="0" w:type="auto"/>
            <w:noWrap w:val="0"/>
            <w:vAlign w:val="top"/>
          </w:tcPr>
          <w:p w14:paraId="74D137BB">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发现任一处不合格扣 1分.</w:t>
            </w:r>
          </w:p>
        </w:tc>
        <w:tc>
          <w:tcPr>
            <w:tcW w:w="0" w:type="auto"/>
            <w:noWrap w:val="0"/>
            <w:vAlign w:val="top"/>
          </w:tcPr>
          <w:p w14:paraId="52206F21">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0" w:type="auto"/>
            <w:noWrap w:val="0"/>
            <w:vAlign w:val="top"/>
          </w:tcPr>
          <w:p w14:paraId="03F49955">
            <w:pPr>
              <w:keepNext w:val="0"/>
              <w:keepLines w:val="0"/>
              <w:widowControl/>
              <w:suppressLineNumbers w:val="0"/>
              <w:jc w:val="center"/>
              <w:rPr>
                <w:rFonts w:hint="eastAsia" w:ascii="宋体" w:hAnsi="宋体" w:eastAsia="宋体" w:cs="宋体"/>
                <w:sz w:val="24"/>
                <w:szCs w:val="24"/>
              </w:rPr>
            </w:pPr>
          </w:p>
        </w:tc>
      </w:tr>
      <w:tr w14:paraId="18B2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19067F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0" w:type="auto"/>
            <w:noWrap w:val="0"/>
            <w:vAlign w:val="top"/>
          </w:tcPr>
          <w:p w14:paraId="2C5B454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实行设施</w:t>
            </w:r>
            <w:r>
              <w:rPr>
                <w:rFonts w:hint="eastAsia" w:ascii="宋体" w:hAnsi="宋体" w:eastAsia="宋体" w:cs="宋体"/>
                <w:sz w:val="24"/>
                <w:szCs w:val="24"/>
                <w:lang w:val="en-US" w:eastAsia="zh-CN"/>
              </w:rPr>
              <w:t>设备</w:t>
            </w:r>
            <w:r>
              <w:rPr>
                <w:rFonts w:hint="eastAsia" w:ascii="宋体" w:hAnsi="宋体" w:eastAsia="宋体" w:cs="宋体"/>
                <w:sz w:val="24"/>
                <w:szCs w:val="24"/>
              </w:rPr>
              <w:t>户籍手册，要做到每个照明设施都要有记录。</w:t>
            </w:r>
          </w:p>
        </w:tc>
        <w:tc>
          <w:tcPr>
            <w:tcW w:w="0" w:type="auto"/>
            <w:noWrap w:val="0"/>
            <w:vAlign w:val="top"/>
          </w:tcPr>
          <w:p w14:paraId="62E5D5A1">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未按要求进行户籍资料记录的，每次扣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0" w:type="auto"/>
            <w:noWrap w:val="0"/>
            <w:vAlign w:val="top"/>
          </w:tcPr>
          <w:p w14:paraId="4D977B7A">
            <w:pPr>
              <w:keepNext w:val="0"/>
              <w:keepLines w:val="0"/>
              <w:widowControl/>
              <w:suppressLineNumbers w:val="0"/>
              <w:jc w:val="center"/>
              <w:rPr>
                <w:rFonts w:hint="eastAsia" w:ascii="宋体" w:hAnsi="宋体" w:eastAsia="宋体" w:cs="宋体"/>
                <w:sz w:val="24"/>
                <w:szCs w:val="24"/>
              </w:rPr>
            </w:pPr>
          </w:p>
        </w:tc>
        <w:tc>
          <w:tcPr>
            <w:tcW w:w="0" w:type="auto"/>
            <w:noWrap w:val="0"/>
            <w:vAlign w:val="top"/>
          </w:tcPr>
          <w:p w14:paraId="154D2821">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0" w:type="auto"/>
            <w:noWrap w:val="0"/>
            <w:vAlign w:val="top"/>
          </w:tcPr>
          <w:p w14:paraId="597D21B4">
            <w:pPr>
              <w:keepNext w:val="0"/>
              <w:keepLines w:val="0"/>
              <w:widowControl/>
              <w:suppressLineNumbers w:val="0"/>
              <w:jc w:val="center"/>
              <w:rPr>
                <w:rFonts w:hint="eastAsia" w:ascii="宋体" w:hAnsi="宋体" w:eastAsia="宋体" w:cs="宋体"/>
                <w:sz w:val="24"/>
                <w:szCs w:val="24"/>
              </w:rPr>
            </w:pPr>
          </w:p>
        </w:tc>
      </w:tr>
    </w:tbl>
    <w:p w14:paraId="6CF4281B">
      <w:pPr>
        <w:pStyle w:val="22"/>
        <w:jc w:val="both"/>
        <w:rPr>
          <w:rFonts w:hint="eastAsia" w:ascii="宋体" w:hAnsi="宋体" w:eastAsia="宋体" w:cs="宋体"/>
          <w:sz w:val="24"/>
          <w:szCs w:val="24"/>
        </w:rPr>
      </w:pPr>
      <w:r>
        <w:rPr>
          <w:rFonts w:hint="eastAsia" w:ascii="宋体" w:hAnsi="宋体" w:eastAsia="宋体" w:cs="宋体"/>
          <w:sz w:val="24"/>
          <w:szCs w:val="24"/>
        </w:rPr>
        <w:t>说明：1、定期检查时间为每月25日-30日，按百分制打分，分“好”（100分—90分）、“中”（89分—80分）、“差”（80分以下）三个档次。检查打分属“好”的为优良达标，不扣减当月养护费；属“中”的为合格；属“差”的为不合格。中标人每月管理应达到优良水平（90分以上），检查分数低于90分的，每减少1分，当月养护费</w:t>
      </w:r>
      <w:r>
        <w:rPr>
          <w:rFonts w:hint="eastAsia" w:ascii="宋体" w:hAnsi="宋体" w:eastAsia="宋体" w:cs="宋体"/>
          <w:sz w:val="24"/>
          <w:szCs w:val="24"/>
          <w:lang w:val="en-US" w:eastAsia="zh-CN"/>
        </w:rPr>
        <w:t>扣除500元，</w:t>
      </w:r>
      <w:r>
        <w:rPr>
          <w:rFonts w:hint="eastAsia" w:ascii="宋体" w:hAnsi="宋体" w:eastAsia="宋体" w:cs="宋体"/>
          <w:sz w:val="24"/>
          <w:szCs w:val="24"/>
        </w:rPr>
        <w:t>属“差”的累计达三次的，采购人有权单方面终止合同，并要求中标人按合同总价款</w:t>
      </w:r>
      <w:r>
        <w:rPr>
          <w:rFonts w:hint="eastAsia" w:ascii="宋体" w:hAnsi="宋体" w:eastAsia="宋体" w:cs="宋体"/>
          <w:sz w:val="24"/>
          <w:szCs w:val="24"/>
          <w:lang w:val="en-US" w:eastAsia="zh-CN"/>
        </w:rPr>
        <w:t>5</w:t>
      </w:r>
      <w:r>
        <w:rPr>
          <w:rFonts w:hint="eastAsia" w:ascii="宋体" w:hAnsi="宋体" w:eastAsia="宋体" w:cs="宋体"/>
          <w:sz w:val="24"/>
          <w:szCs w:val="24"/>
        </w:rPr>
        <w:t>%支付违约金。</w:t>
      </w:r>
    </w:p>
    <w:p w14:paraId="76EC2D58">
      <w:pPr>
        <w:pStyle w:val="22"/>
        <w:ind w:firstLine="630"/>
        <w:jc w:val="both"/>
        <w:rPr>
          <w:rFonts w:hint="eastAsia" w:ascii="宋体" w:hAnsi="宋体" w:eastAsia="宋体" w:cs="宋体"/>
          <w:sz w:val="24"/>
          <w:szCs w:val="24"/>
        </w:rPr>
      </w:pPr>
      <w:r>
        <w:rPr>
          <w:rFonts w:hint="eastAsia" w:ascii="宋体" w:hAnsi="宋体" w:eastAsia="宋体" w:cs="宋体"/>
          <w:sz w:val="24"/>
          <w:szCs w:val="24"/>
        </w:rPr>
        <w:t>2、出现下列情况任何一项，当月考评档次为差：</w:t>
      </w:r>
    </w:p>
    <w:p w14:paraId="2582E0DF">
      <w:pPr>
        <w:pStyle w:val="22"/>
        <w:ind w:firstLine="630"/>
        <w:jc w:val="both"/>
        <w:rPr>
          <w:rFonts w:hint="eastAsia" w:ascii="宋体" w:hAnsi="宋体" w:eastAsia="宋体" w:cs="宋体"/>
          <w:sz w:val="24"/>
          <w:szCs w:val="24"/>
        </w:rPr>
      </w:pPr>
      <w:r>
        <w:rPr>
          <w:rFonts w:hint="eastAsia" w:ascii="宋体" w:hAnsi="宋体" w:eastAsia="宋体" w:cs="宋体"/>
          <w:sz w:val="24"/>
          <w:szCs w:val="24"/>
        </w:rPr>
        <w:t>（1）未经采购人同意，擅自接驳线路。</w:t>
      </w:r>
    </w:p>
    <w:p w14:paraId="604B5381">
      <w:pPr>
        <w:pStyle w:val="22"/>
        <w:jc w:val="both"/>
        <w:rPr>
          <w:rFonts w:hint="default"/>
          <w:sz w:val="21"/>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发生受伤等轻微安全事故的</w:t>
      </w:r>
      <w:r>
        <w:rPr>
          <w:rFonts w:hint="eastAsia" w:ascii="宋体" w:hAnsi="宋体" w:eastAsia="宋体" w:cs="宋体"/>
          <w:sz w:val="24"/>
          <w:szCs w:val="24"/>
        </w:rPr>
        <w:t>。</w:t>
      </w:r>
    </w:p>
    <w:p w14:paraId="46E9BA0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总工期：365个日历天。</w:t>
      </w:r>
    </w:p>
    <w:p w14:paraId="4E3AFBB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最高限价：</w:t>
      </w:r>
      <w:r>
        <w:rPr>
          <w:rFonts w:hint="eastAsia" w:ascii="宋体" w:hAnsi="宋体" w:eastAsia="宋体" w:cs="宋体"/>
          <w:b w:val="0"/>
          <w:bCs w:val="0"/>
          <w:i w:val="0"/>
          <w:iCs w:val="0"/>
          <w:caps w:val="0"/>
          <w:color w:val="auto"/>
          <w:spacing w:val="0"/>
          <w:sz w:val="24"/>
          <w:szCs w:val="24"/>
          <w:highlight w:val="none"/>
          <w:shd w:val="clear" w:fill="FFFFFF"/>
          <w:lang w:val="en-US" w:eastAsia="zh-CN"/>
        </w:rPr>
        <w:t>29.58万元</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b w:val="0"/>
          <w:bCs w:val="0"/>
          <w:i w:val="0"/>
          <w:iCs w:val="0"/>
          <w:caps w:val="0"/>
          <w:color w:val="auto"/>
          <w:spacing w:val="0"/>
          <w:sz w:val="24"/>
          <w:szCs w:val="24"/>
          <w:highlight w:val="none"/>
          <w:shd w:val="clear" w:fill="FFFFFF"/>
          <w:lang w:val="en-US" w:eastAsia="zh-CN"/>
        </w:rPr>
        <w:t>包含最少5万元配件材料费用的含税价</w:t>
      </w:r>
      <w:bookmarkStart w:id="0" w:name="_GoBack"/>
      <w:bookmarkEnd w:id="0"/>
      <w:r>
        <w:rPr>
          <w:rFonts w:hint="eastAsia" w:ascii="宋体" w:hAnsi="宋体" w:eastAsia="宋体" w:cs="宋体"/>
          <w:i w:val="0"/>
          <w:iCs w:val="0"/>
          <w:caps w:val="0"/>
          <w:color w:val="auto"/>
          <w:spacing w:val="0"/>
          <w:sz w:val="24"/>
          <w:szCs w:val="24"/>
          <w:highlight w:val="none"/>
          <w:shd w:val="clear" w:fill="FFFFFF"/>
        </w:rPr>
        <w:t>），</w:t>
      </w:r>
      <w:r>
        <w:rPr>
          <w:rFonts w:hint="eastAsia" w:asciiTheme="minorEastAsia" w:hAnsiTheme="minorEastAsia" w:eastAsiaTheme="minorEastAsia" w:cstheme="minorEastAsia"/>
          <w:color w:val="auto"/>
          <w:kern w:val="0"/>
          <w:sz w:val="24"/>
          <w:szCs w:val="24"/>
          <w:highlight w:val="none"/>
          <w:lang w:val="en-US" w:eastAsia="zh-CN"/>
        </w:rPr>
        <w:t>竞价人</w:t>
      </w:r>
      <w:r>
        <w:rPr>
          <w:rFonts w:hint="eastAsia" w:ascii="宋体" w:hAnsi="宋体" w:eastAsia="宋体" w:cs="宋体"/>
          <w:i w:val="0"/>
          <w:iCs w:val="0"/>
          <w:caps w:val="0"/>
          <w:color w:val="auto"/>
          <w:spacing w:val="0"/>
          <w:sz w:val="24"/>
          <w:szCs w:val="24"/>
          <w:highlight w:val="none"/>
          <w:shd w:val="clear" w:fill="FFFFFF"/>
        </w:rPr>
        <w:t>在报价时不得高于最高限价，根据有效供应商报价排名情况，由高到低排序，最低的一名即为成交</w:t>
      </w:r>
      <w:r>
        <w:rPr>
          <w:rFonts w:hint="eastAsia" w:ascii="宋体" w:hAnsi="宋体" w:eastAsia="宋体" w:cs="宋体"/>
          <w:i w:val="0"/>
          <w:iCs w:val="0"/>
          <w:caps w:val="0"/>
          <w:color w:val="auto"/>
          <w:spacing w:val="0"/>
          <w:sz w:val="24"/>
          <w:szCs w:val="24"/>
          <w:highlight w:val="none"/>
          <w:shd w:val="clear" w:fill="FFFFFF"/>
          <w:lang w:val="en-US" w:eastAsia="zh-CN"/>
        </w:rPr>
        <w:t>人</w:t>
      </w:r>
      <w:r>
        <w:rPr>
          <w:rFonts w:hint="eastAsia" w:ascii="宋体" w:hAnsi="宋体" w:eastAsia="宋体" w:cs="宋体"/>
          <w:i w:val="0"/>
          <w:iCs w:val="0"/>
          <w:caps w:val="0"/>
          <w:color w:val="auto"/>
          <w:spacing w:val="0"/>
          <w:sz w:val="24"/>
          <w:szCs w:val="24"/>
          <w:highlight w:val="none"/>
          <w:shd w:val="clear" w:fill="FFFFFF"/>
        </w:rPr>
        <w:t>。</w:t>
      </w:r>
    </w:p>
    <w:p w14:paraId="0EEDC2A1">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5.付款方式：</w:t>
      </w:r>
      <w:r>
        <w:rPr>
          <w:rFonts w:hint="eastAsia" w:ascii="宋体" w:hAnsi="宋体" w:cs="宋体"/>
          <w:b w:val="0"/>
          <w:bCs w:val="0"/>
          <w:color w:val="0000FF"/>
          <w:kern w:val="0"/>
          <w:sz w:val="24"/>
          <w:szCs w:val="24"/>
          <w:highlight w:val="none"/>
          <w:lang w:val="en-US" w:eastAsia="zh-CN"/>
        </w:rPr>
        <w:t>自合同签订生效，维护费用每半年一支付。材料费不计入养护费支付，实报实销。如因乙方资料问题或相关公司部门审核进度问题而推迟支付时，双方免责。</w:t>
      </w:r>
    </w:p>
    <w:p w14:paraId="4AAF0A91">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71169AD9">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竞价人必须遵守中华人民共和国法律、法规，能够提供本竞价文件所述货物及服务的境内具有独立法人资格的企业均可成为合格的竞价人（失信被执行人除外）；</w:t>
      </w:r>
    </w:p>
    <w:p w14:paraId="5704F00E">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2.具有履行本采购项目的资格及服务能力</w:t>
      </w:r>
      <w:r>
        <w:rPr>
          <w:rFonts w:hint="eastAsia" w:asciiTheme="minorEastAsia" w:hAnsiTheme="minorEastAsia" w:eastAsiaTheme="minorEastAsia" w:cstheme="minorEastAsia"/>
          <w:color w:val="auto"/>
          <w:sz w:val="24"/>
          <w:szCs w:val="24"/>
          <w:highlight w:val="none"/>
          <w:lang w:eastAsia="zh-CN"/>
        </w:rPr>
        <w:t>；</w:t>
      </w:r>
    </w:p>
    <w:p w14:paraId="6393A9A4">
      <w:pPr>
        <w:widowControl/>
        <w:snapToGrid w:val="0"/>
        <w:spacing w:line="360" w:lineRule="auto"/>
        <w:ind w:left="14"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w:t>
      </w:r>
      <w:r>
        <w:rPr>
          <w:rFonts w:hint="default" w:asciiTheme="minorEastAsia" w:hAnsiTheme="minorEastAsia" w:eastAsiaTheme="minorEastAsia" w:cstheme="minorEastAsia"/>
          <w:b w:val="0"/>
          <w:bCs w:val="0"/>
          <w:color w:val="0000FF"/>
          <w:sz w:val="24"/>
          <w:szCs w:val="24"/>
          <w:highlight w:val="none"/>
          <w:shd w:val="clear"/>
          <w:lang w:val="en-US" w:eastAsia="zh-CN"/>
        </w:rPr>
        <w:t>供应商须具备建设行政主管部门核发有效有效的城市及道路照明工程专业承包资质三级（含）以上和《施工企业安全生产许可证》；</w:t>
      </w:r>
    </w:p>
    <w:p w14:paraId="18E94DDB">
      <w:pPr>
        <w:widowControl/>
        <w:snapToGrid w:val="0"/>
        <w:spacing w:line="360" w:lineRule="auto"/>
        <w:ind w:left="14"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14:paraId="55F8E234">
      <w:pPr>
        <w:widowControl/>
        <w:snapToGrid w:val="0"/>
        <w:spacing w:line="360" w:lineRule="auto"/>
        <w:ind w:left="14"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3437F652">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kern w:val="2"/>
          <w:sz w:val="24"/>
          <w:szCs w:val="24"/>
          <w:highlight w:val="none"/>
          <w:lang w:val="en-US" w:eastAsia="zh-CN" w:bidi="ar-SA"/>
        </w:rPr>
        <w:t>4000元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2025年10月24日下午17</w:t>
      </w:r>
      <w:r>
        <w:rPr>
          <w:rFonts w:hint="eastAsia" w:asciiTheme="minorEastAsia" w:hAnsiTheme="minorEastAsia" w:eastAsiaTheme="minorEastAsia" w:cstheme="minorEastAsia"/>
          <w:color w:val="auto"/>
          <w:sz w:val="24"/>
          <w:szCs w:val="24"/>
          <w:highlight w:val="none"/>
          <w:shd w:val="clear"/>
        </w:rPr>
        <w:t>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085A65BE">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547F7633">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061C504">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39417E2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F82B59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6A631A0B">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（1）营业执照副本、法定代表人身份证复印件；</w:t>
      </w:r>
    </w:p>
    <w:p w14:paraId="4CC94283">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（2）资质证书复印件</w:t>
      </w:r>
    </w:p>
    <w:p w14:paraId="5F23012C">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（3）签订完整的承诺书</w:t>
      </w:r>
    </w:p>
    <w:p w14:paraId="60B9881A">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（4）竞价保证金缴纳凭证</w:t>
      </w:r>
    </w:p>
    <w:p w14:paraId="0E64575D">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2918157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4CB176A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7533C98F">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Theme="minorEastAsia" w:hAnsiTheme="minorEastAsia" w:eastAsiaTheme="minorEastAsia" w:cstheme="minorEastAsia"/>
          <w:b/>
          <w:bCs/>
          <w:color w:val="auto"/>
          <w:kern w:val="2"/>
          <w:sz w:val="24"/>
          <w:szCs w:val="24"/>
          <w:highlight w:val="none"/>
          <w:shd w:val="clear"/>
        </w:rPr>
        <w:t>https://lcyjy.enjoy5191.com/home</w:t>
      </w:r>
      <w:r>
        <w:rPr>
          <w:rFonts w:hint="eastAsia" w:asciiTheme="minorEastAsia" w:hAnsiTheme="minorEastAsia" w:eastAsiaTheme="minorEastAsia" w:cstheme="minorEastAsia"/>
          <w:b/>
          <w:bCs/>
          <w:color w:val="auto"/>
          <w:kern w:val="2"/>
          <w:sz w:val="24"/>
          <w:szCs w:val="24"/>
          <w:highlight w:val="none"/>
          <w:shd w:val="clear"/>
          <w:lang w:val="en-US" w:eastAsia="zh-CN"/>
        </w:rPr>
        <w:t>）。若因系统原因无法上传报名材料，可通过现场递交或邮件（邮箱地址:lccqjyw20251@163.com）的方式提交。</w:t>
      </w:r>
    </w:p>
    <w:p w14:paraId="032BF10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3.竞价人应自行登连城县招标</w:t>
      </w:r>
      <w:r>
        <w:rPr>
          <w:rFonts w:hint="eastAsia" w:asciiTheme="minorEastAsia" w:hAnsiTheme="minorEastAsia" w:eastAsiaTheme="minorEastAsia" w:cstheme="minorEastAsia"/>
          <w:color w:val="auto"/>
          <w:sz w:val="24"/>
          <w:szCs w:val="24"/>
          <w:highlight w:val="none"/>
        </w:rPr>
        <w:t>投标交易平台</w:t>
      </w:r>
      <w:r>
        <w:rPr>
          <w:rFonts w:hint="eastAsia" w:asciiTheme="minorEastAsia" w:hAnsiTheme="minorEastAsia" w:eastAsiaTheme="minorEastAsia" w:cstheme="minorEastAsia"/>
          <w:color w:val="auto"/>
          <w:sz w:val="24"/>
          <w:szCs w:val="24"/>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1822535">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432F9820">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52E2ABA8">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F4C753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2.意向竞价人应自行登陆连城县招标投标交易平台注册用户名，并于报名截止时间前办理报名竞价手续，登录到连城县招标投标交易平台申请参与本场竞价</w:t>
      </w:r>
      <w:r>
        <w:rPr>
          <w:rFonts w:hint="eastAsia" w:asciiTheme="minorEastAsia" w:hAnsiTheme="minorEastAsia" w:eastAsiaTheme="minorEastAsia" w:cstheme="minorEastAsia"/>
          <w:color w:val="auto"/>
          <w:kern w:val="2"/>
          <w:sz w:val="24"/>
          <w:szCs w:val="24"/>
          <w:highlight w:val="none"/>
          <w:shd w:val="clear"/>
        </w:rPr>
        <w:t>。</w:t>
      </w:r>
    </w:p>
    <w:p w14:paraId="1049A1EE">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)”网络反向一次性报价、价低者得的交易方式，以“价格优先，时间优先”（即同等价格时，以报价时间优先）确定本次竞价标的的成交人。</w:t>
      </w:r>
    </w:p>
    <w:p w14:paraId="33CB5863">
      <w:pPr>
        <w:widowControl/>
        <w:shd w:val="clear"/>
        <w:snapToGrid/>
        <w:spacing w:before="0" w:line="520" w:lineRule="exact"/>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4</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295800元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人民币295800元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295800元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服务费单价最低的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516CEEB6">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4124D85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2DB48B35">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1A941419">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竞价成交后，本项目按成交价为基数×1.5%向成交人收取交易服务费，不足3000元的，按3000元包干计取。交易服务费直接由本公司从成交人缴纳的竞价保证金中扣收，不足的，成交人</w:t>
      </w:r>
      <w:r>
        <w:rPr>
          <w:rFonts w:hint="eastAsia" w:asciiTheme="minorEastAsia" w:hAnsiTheme="minorEastAsia" w:eastAsiaTheme="minorEastAsia" w:cstheme="minorEastAsia"/>
          <w:b/>
          <w:bCs/>
          <w:color w:val="auto"/>
          <w:sz w:val="24"/>
          <w:szCs w:val="24"/>
          <w:highlight w:val="none"/>
          <w:shd w:val="clear" w:color="auto" w:fill="FFFFFF"/>
        </w:rPr>
        <w:t>必须在成交之日起2个工作日</w:t>
      </w:r>
      <w:r>
        <w:rPr>
          <w:rFonts w:hint="eastAsia" w:asciiTheme="minorEastAsia" w:hAnsiTheme="minorEastAsia" w:eastAsiaTheme="minorEastAsia" w:cstheme="minorEastAsia"/>
          <w:color w:val="auto"/>
          <w:sz w:val="24"/>
          <w:szCs w:val="24"/>
          <w:highlight w:val="none"/>
        </w:rPr>
        <w:t>内补齐。交易服务费未按期付清的，视成交人根本违约，竞价保证金不予退回。</w:t>
      </w:r>
    </w:p>
    <w:p w14:paraId="5D17814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八</w:t>
      </w:r>
      <w:r>
        <w:rPr>
          <w:rFonts w:hint="eastAsia" w:asciiTheme="minorEastAsia" w:hAnsiTheme="minorEastAsia" w:eastAsiaTheme="minorEastAsia" w:cstheme="minorEastAsia"/>
          <w:b/>
          <w:bCs/>
          <w:color w:val="auto"/>
          <w:kern w:val="2"/>
          <w:sz w:val="24"/>
          <w:szCs w:val="24"/>
          <w:highlight w:val="none"/>
          <w:shd w:val="clear"/>
        </w:rPr>
        <w:t>、税费承担</w:t>
      </w:r>
    </w:p>
    <w:p w14:paraId="03BA2E4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5248551D">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九</w:t>
      </w:r>
      <w:r>
        <w:rPr>
          <w:rFonts w:hint="eastAsia" w:asciiTheme="minorEastAsia" w:hAnsiTheme="minorEastAsia" w:eastAsiaTheme="minorEastAsia" w:cstheme="minorEastAsia"/>
          <w:b/>
          <w:bCs/>
          <w:color w:val="auto"/>
          <w:kern w:val="2"/>
          <w:sz w:val="24"/>
          <w:szCs w:val="24"/>
          <w:highlight w:val="none"/>
          <w:shd w:val="clear"/>
        </w:rPr>
        <w:t>、违约责任</w:t>
      </w:r>
    </w:p>
    <w:p w14:paraId="3D7E78FA">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，或逾期未缴纳交易服务费，本公司按违约处理，保证金不予退回，同时《竞价结果通知书》自动失效，并视情对竞价标的再次竞价或处理，本公司将保留向该成交人提起赔偿诉讼的权利。</w:t>
      </w:r>
    </w:p>
    <w:p w14:paraId="0718E941">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十、注意事项</w:t>
      </w:r>
    </w:p>
    <w:p w14:paraId="4AA18B2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682286A4">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0B443E">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74B4AF1">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4A0F7ACA">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11"/>
        <w:tblW w:w="9071" w:type="dxa"/>
        <w:jc w:val="center"/>
        <w:shd w:val="clear" w:color="auto" w:fill="FFFFFF"/>
        <w:tblLayout w:type="fixed"/>
        <w:tblCellMar>
          <w:top w:w="0" w:type="dxa"/>
          <w:left w:w="0" w:type="dxa"/>
          <w:bottom w:w="0" w:type="dxa"/>
          <w:right w:w="0" w:type="dxa"/>
        </w:tblCellMar>
      </w:tblPr>
      <w:tblGrid>
        <w:gridCol w:w="9071"/>
      </w:tblGrid>
      <w:tr w14:paraId="298AB91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B0BCB22">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7667373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、连城县招标投标交易平台(网址：https://lcyjy.enjoy5191.com/home）</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01FB56A5">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3BD43C43">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73025</wp:posOffset>
            </wp:positionV>
            <wp:extent cx="906145" cy="906145"/>
            <wp:effectExtent l="0" t="0" r="8255" b="825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06145" cy="906145"/>
                    </a:xfrm>
                    <a:prstGeom prst="rect">
                      <a:avLst/>
                    </a:prstGeom>
                  </pic:spPr>
                </pic:pic>
              </a:graphicData>
            </a:graphic>
          </wp:anchor>
        </w:drawing>
      </w: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4DCC71DA">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p>
    <w:p w14:paraId="18DCCF4F">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2F74283E">
      <w:pPr>
        <w:widowControl/>
        <w:shd w:val="clear"/>
        <w:wordWrap/>
        <w:snapToGrid/>
        <w:spacing w:before="0" w:line="240" w:lineRule="auto"/>
        <w:ind w:firstLine="480" w:firstLineChars="200"/>
        <w:jc w:val="center"/>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 xml:space="preserve">                           2025年10月21日</w:t>
      </w:r>
    </w:p>
    <w:p w14:paraId="73B355E9">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29F87209">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63CEE405">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6D3D5742">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3E7D493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10月27日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连城县四角井历史文化街区夜景亮化智能化设施日常维护维修及相关设备维修维护服务</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w:t>
      </w:r>
      <w:r>
        <w:rPr>
          <w:rFonts w:hint="eastAsia" w:asciiTheme="minorEastAsia" w:hAnsiTheme="minorEastAsia" w:eastAsiaTheme="minorEastAsia" w:cstheme="minorEastAsia"/>
          <w:color w:val="auto"/>
          <w:sz w:val="24"/>
          <w:szCs w:val="24"/>
          <w:highlight w:val="none"/>
          <w:u w:val="single"/>
          <w:lang w:val="en-US" w:eastAsia="zh-CN"/>
        </w:rPr>
        <w:t>51027</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482E3769">
      <w:pPr>
        <w:spacing w:line="440" w:lineRule="exact"/>
        <w:rPr>
          <w:rFonts w:hint="eastAsia" w:asciiTheme="minorEastAsia" w:hAnsiTheme="minorEastAsia" w:eastAsiaTheme="minorEastAsia" w:cstheme="minorEastAsia"/>
          <w:color w:val="auto"/>
          <w:sz w:val="24"/>
          <w:szCs w:val="24"/>
          <w:highlight w:val="none"/>
        </w:rPr>
      </w:pPr>
    </w:p>
    <w:p w14:paraId="16A7F214">
      <w:pPr>
        <w:spacing w:line="440" w:lineRule="exact"/>
        <w:rPr>
          <w:rFonts w:hint="eastAsia" w:asciiTheme="minorEastAsia" w:hAnsiTheme="minorEastAsia" w:eastAsiaTheme="minorEastAsia" w:cstheme="minorEastAsia"/>
          <w:color w:val="auto"/>
          <w:sz w:val="24"/>
          <w:szCs w:val="24"/>
          <w:highlight w:val="none"/>
        </w:rPr>
      </w:pPr>
    </w:p>
    <w:p w14:paraId="292E5645">
      <w:pPr>
        <w:spacing w:line="440" w:lineRule="exact"/>
        <w:rPr>
          <w:rFonts w:hint="eastAsia" w:asciiTheme="minorEastAsia" w:hAnsiTheme="minorEastAsia" w:eastAsiaTheme="minorEastAsia" w:cstheme="minorEastAsia"/>
          <w:color w:val="auto"/>
          <w:sz w:val="24"/>
          <w:szCs w:val="24"/>
          <w:highlight w:val="none"/>
        </w:rPr>
      </w:pPr>
    </w:p>
    <w:p w14:paraId="1B64FB05">
      <w:pPr>
        <w:spacing w:line="440" w:lineRule="exact"/>
        <w:rPr>
          <w:rFonts w:hint="eastAsia" w:asciiTheme="minorEastAsia" w:hAnsiTheme="minorEastAsia" w:eastAsiaTheme="minorEastAsia" w:cstheme="minorEastAsia"/>
          <w:color w:val="auto"/>
          <w:sz w:val="24"/>
          <w:szCs w:val="24"/>
          <w:highlight w:val="none"/>
        </w:rPr>
      </w:pPr>
    </w:p>
    <w:p w14:paraId="4D17D837">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57A77DDA">
      <w:pPr>
        <w:spacing w:line="440" w:lineRule="exact"/>
        <w:rPr>
          <w:rFonts w:hint="eastAsia" w:asciiTheme="minorEastAsia" w:hAnsiTheme="minorEastAsia" w:eastAsiaTheme="minorEastAsia" w:cstheme="minorEastAsia"/>
          <w:color w:val="auto"/>
          <w:sz w:val="24"/>
          <w:szCs w:val="24"/>
          <w:highlight w:val="none"/>
        </w:rPr>
      </w:pPr>
    </w:p>
    <w:p w14:paraId="3633A3D6">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CA3440E">
      <w:pPr>
        <w:spacing w:line="440" w:lineRule="exact"/>
        <w:rPr>
          <w:rFonts w:hint="eastAsia" w:asciiTheme="minorEastAsia" w:hAnsiTheme="minorEastAsia" w:eastAsiaTheme="minorEastAsia" w:cstheme="minorEastAsia"/>
          <w:color w:val="auto"/>
          <w:sz w:val="24"/>
          <w:szCs w:val="24"/>
          <w:highlight w:val="none"/>
        </w:rPr>
      </w:pPr>
    </w:p>
    <w:p w14:paraId="2B775A27">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D587906">
      <w:pPr>
        <w:spacing w:line="440" w:lineRule="exact"/>
        <w:rPr>
          <w:rFonts w:hint="eastAsia" w:asciiTheme="minorEastAsia" w:hAnsiTheme="minorEastAsia" w:eastAsiaTheme="minorEastAsia" w:cstheme="minorEastAsia"/>
          <w:color w:val="auto"/>
          <w:sz w:val="24"/>
          <w:szCs w:val="24"/>
          <w:highlight w:val="none"/>
        </w:rPr>
      </w:pPr>
    </w:p>
    <w:p w14:paraId="2CE41377">
      <w:pPr>
        <w:spacing w:line="440" w:lineRule="exact"/>
        <w:ind w:firstLine="0" w:firstLineChars="0"/>
        <w:jc w:val="right"/>
        <w:rPr>
          <w:color w:val="auto"/>
          <w:highlight w:val="none"/>
        </w:rPr>
      </w:pPr>
      <w:r>
        <w:rPr>
          <w:rFonts w:hint="eastAsia" w:asciiTheme="minorEastAsia" w:hAnsiTheme="minorEastAsia" w:eastAsiaTheme="minorEastAsia" w:cstheme="minorEastAsia"/>
          <w:color w:val="auto"/>
          <w:sz w:val="24"/>
          <w:szCs w:val="24"/>
          <w:highlight w:val="none"/>
        </w:rPr>
        <w:t>年    月    日</w:t>
      </w:r>
    </w:p>
    <w:p w14:paraId="4332C2D5">
      <w:pPr>
        <w:pStyle w:val="16"/>
        <w:rPr>
          <w:color w:val="auto"/>
          <w:highlight w:val="none"/>
        </w:rPr>
      </w:pPr>
    </w:p>
    <w:p w14:paraId="39184BBC">
      <w:pPr>
        <w:pStyle w:val="16"/>
        <w:rPr>
          <w:color w:val="auto"/>
          <w:highlight w:val="none"/>
        </w:rPr>
      </w:pPr>
    </w:p>
    <w:p w14:paraId="3B27FCE5">
      <w:pPr>
        <w:pStyle w:val="16"/>
        <w:rPr>
          <w:color w:val="auto"/>
          <w:highlight w:val="none"/>
        </w:rPr>
      </w:pPr>
    </w:p>
    <w:p w14:paraId="090005F5">
      <w:pPr>
        <w:pStyle w:val="16"/>
        <w:rPr>
          <w:color w:val="auto"/>
          <w:highlight w:val="none"/>
        </w:rPr>
      </w:pPr>
    </w:p>
    <w:p w14:paraId="16C42BF9">
      <w:pPr>
        <w:pStyle w:val="16"/>
        <w:rPr>
          <w:color w:val="auto"/>
          <w:highlight w:val="none"/>
        </w:rPr>
      </w:pPr>
    </w:p>
    <w:p w14:paraId="2012810E">
      <w:pPr>
        <w:pStyle w:val="16"/>
        <w:rPr>
          <w:color w:val="auto"/>
          <w:highlight w:val="none"/>
        </w:rPr>
      </w:pPr>
    </w:p>
    <w:p w14:paraId="536BE6FF">
      <w:pPr>
        <w:pStyle w:val="16"/>
        <w:ind w:left="0" w:leftChars="0" w:firstLine="0" w:firstLineChars="0"/>
        <w:rPr>
          <w:color w:val="auto"/>
          <w:highlight w:val="none"/>
        </w:rPr>
      </w:pPr>
    </w:p>
    <w:p w14:paraId="2CD72917">
      <w:pPr>
        <w:pStyle w:val="16"/>
        <w:ind w:left="0" w:leftChars="0" w:firstLine="0" w:firstLineChars="0"/>
        <w:rPr>
          <w:color w:val="auto"/>
          <w:highlight w:val="none"/>
        </w:rPr>
      </w:pPr>
    </w:p>
    <w:p w14:paraId="60564848">
      <w:pPr>
        <w:pStyle w:val="16"/>
        <w:ind w:left="0" w:leftChars="0" w:firstLine="0" w:firstLineChars="0"/>
        <w:rPr>
          <w:color w:val="auto"/>
          <w:highlight w:val="none"/>
        </w:rPr>
      </w:pPr>
    </w:p>
    <w:p w14:paraId="78DEAD41">
      <w:pPr>
        <w:pStyle w:val="16"/>
        <w:ind w:left="0" w:leftChars="0" w:firstLine="0" w:firstLineChars="0"/>
        <w:rPr>
          <w:color w:val="auto"/>
          <w:highlight w:val="none"/>
        </w:rPr>
      </w:pPr>
    </w:p>
    <w:p w14:paraId="20136BCF">
      <w:pPr>
        <w:keepNext w:val="0"/>
        <w:keepLines w:val="0"/>
        <w:pageBreakBefore w:val="0"/>
        <w:widowControl/>
        <w:numPr>
          <w:ilvl w:val="0"/>
          <w:numId w:val="0"/>
        </w:numPr>
        <w:kinsoku/>
        <w:wordWrap/>
        <w:overflowPunct/>
        <w:topLinePunct w:val="0"/>
        <w:autoSpaceDN/>
        <w:bidi w:val="0"/>
        <w:adjustRightInd/>
        <w:spacing w:beforeAutospacing="0" w:afterAutospacing="0" w:line="440" w:lineRule="exact"/>
        <w:ind w:leftChars="0"/>
        <w:jc w:val="both"/>
        <w:textAlignment w:val="auto"/>
        <w:rPr>
          <w:rFonts w:hint="eastAsia" w:ascii="宋体" w:hAnsi="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附件</w:t>
      </w:r>
    </w:p>
    <w:p w14:paraId="60F136E1">
      <w:pPr>
        <w:jc w:val="center"/>
        <w:rPr>
          <w:rFonts w:hint="eastAsia" w:ascii="宋体" w:hAnsi="宋体" w:eastAsia="宋体"/>
          <w:b/>
          <w:bCs/>
          <w:color w:val="auto"/>
          <w:kern w:val="0"/>
          <w:sz w:val="32"/>
          <w:szCs w:val="32"/>
          <w:highlight w:val="none"/>
          <w:lang w:val="en-US" w:eastAsia="zh-CN"/>
        </w:rPr>
      </w:pPr>
      <w:r>
        <w:rPr>
          <w:rFonts w:hint="eastAsia" w:ascii="黑体" w:hAnsi="黑体" w:eastAsia="黑体" w:cs="黑体"/>
          <w:b/>
          <w:bCs/>
          <w:color w:val="auto"/>
          <w:sz w:val="32"/>
          <w:szCs w:val="32"/>
          <w:highlight w:val="none"/>
          <w:u w:val="none"/>
          <w:lang w:eastAsia="zh-CN"/>
        </w:rPr>
        <w:t>服务合同</w:t>
      </w:r>
    </w:p>
    <w:p w14:paraId="4680A339">
      <w:pPr>
        <w:keepNext w:val="0"/>
        <w:keepLines w:val="0"/>
        <w:pageBreakBefore w:val="0"/>
        <w:kinsoku/>
        <w:wordWrap/>
        <w:overflowPunct/>
        <w:topLinePunct w:val="0"/>
        <w:autoSpaceDN/>
        <w:bidi w:val="0"/>
        <w:adjustRightInd/>
        <w:spacing w:beforeAutospacing="0" w:afterAutospacing="0" w:line="440" w:lineRule="exact"/>
        <w:jc w:val="center"/>
        <w:textAlignment w:val="auto"/>
        <w:rPr>
          <w:color w:val="auto"/>
          <w:sz w:val="24"/>
          <w:highlight w:val="none"/>
        </w:rPr>
      </w:pPr>
      <w:r>
        <w:rPr>
          <w:rFonts w:hint="eastAsia" w:cs="宋体"/>
          <w:color w:val="auto"/>
          <w:sz w:val="24"/>
          <w:highlight w:val="none"/>
        </w:rPr>
        <w:t>（若合同内与以上述</w:t>
      </w:r>
      <w:r>
        <w:rPr>
          <w:rFonts w:hint="eastAsia" w:cs="宋体"/>
          <w:color w:val="auto"/>
          <w:sz w:val="24"/>
          <w:highlight w:val="none"/>
          <w:lang w:eastAsia="zh-CN"/>
        </w:rPr>
        <w:t>竞价文件</w:t>
      </w:r>
      <w:r>
        <w:rPr>
          <w:rFonts w:hint="eastAsia" w:cs="宋体"/>
          <w:color w:val="auto"/>
          <w:sz w:val="24"/>
          <w:highlight w:val="none"/>
        </w:rPr>
        <w:t>要求出现不一致的，以</w:t>
      </w:r>
      <w:r>
        <w:rPr>
          <w:rFonts w:hint="eastAsia" w:cs="宋体"/>
          <w:color w:val="auto"/>
          <w:sz w:val="24"/>
          <w:highlight w:val="none"/>
          <w:lang w:eastAsia="zh-CN"/>
        </w:rPr>
        <w:t>竞价文件</w:t>
      </w:r>
      <w:r>
        <w:rPr>
          <w:rFonts w:hint="eastAsia" w:cs="宋体"/>
          <w:color w:val="auto"/>
          <w:sz w:val="24"/>
          <w:highlight w:val="none"/>
        </w:rPr>
        <w:t>要求为准）</w:t>
      </w:r>
    </w:p>
    <w:p w14:paraId="68812C4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Style w:val="14"/>
          <w:rFonts w:hint="eastAsia" w:asciiTheme="minorEastAsia" w:hAnsiTheme="minorEastAsia" w:eastAsiaTheme="minorEastAsia" w:cstheme="minorEastAsia"/>
          <w:b/>
          <w:bCs/>
          <w:color w:val="auto"/>
          <w:sz w:val="24"/>
          <w:highlight w:val="none"/>
        </w:rPr>
      </w:pPr>
    </w:p>
    <w:p w14:paraId="53CF410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4"/>
          <w:rFonts w:hint="eastAsia" w:asciiTheme="minorEastAsia" w:hAnsiTheme="minorEastAsia" w:eastAsiaTheme="minorEastAsia" w:cstheme="minorEastAsia"/>
          <w:b/>
          <w:bCs/>
          <w:color w:val="auto"/>
          <w:sz w:val="24"/>
          <w:highlight w:val="none"/>
        </w:rPr>
        <w:t>1、签订合同应遵守《中华人民共和国民法典》等法律法规。</w:t>
      </w:r>
    </w:p>
    <w:p w14:paraId="194553A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asciiTheme="minorEastAsia" w:hAnsiTheme="minorEastAsia" w:eastAsiaTheme="minorEastAsia" w:cstheme="minorEastAsia"/>
          <w:b/>
          <w:bCs/>
          <w:color w:val="auto"/>
          <w:szCs w:val="24"/>
          <w:highlight w:val="none"/>
        </w:rPr>
      </w:pPr>
      <w:r>
        <w:rPr>
          <w:rStyle w:val="14"/>
          <w:rFonts w:hint="eastAsia" w:asciiTheme="minorEastAsia" w:hAnsiTheme="minorEastAsia" w:eastAsiaTheme="minorEastAsia" w:cstheme="minorEastAsia"/>
          <w:b/>
          <w:bCs/>
          <w:color w:val="auto"/>
          <w:sz w:val="24"/>
          <w:highlight w:val="none"/>
        </w:rPr>
        <w:t>2、签订合同时，</w:t>
      </w:r>
      <w:r>
        <w:rPr>
          <w:rStyle w:val="14"/>
          <w:rFonts w:hint="eastAsia" w:asciiTheme="minorEastAsia" w:hAnsiTheme="minorEastAsia" w:eastAsiaTheme="minorEastAsia" w:cstheme="minorEastAsia"/>
          <w:b/>
          <w:bCs/>
          <w:color w:val="auto"/>
          <w:sz w:val="24"/>
          <w:highlight w:val="none"/>
          <w:lang w:val="en-US" w:eastAsia="zh-CN"/>
        </w:rPr>
        <w:t>委托方</w:t>
      </w:r>
      <w:r>
        <w:rPr>
          <w:rStyle w:val="14"/>
          <w:rFonts w:hint="eastAsia" w:asciiTheme="minorEastAsia" w:hAnsiTheme="minorEastAsia" w:eastAsiaTheme="minorEastAsia" w:cstheme="minorEastAsia"/>
          <w:b/>
          <w:bCs/>
          <w:color w:val="auto"/>
          <w:sz w:val="24"/>
          <w:highlight w:val="none"/>
        </w:rPr>
        <w:t>与</w:t>
      </w:r>
      <w:r>
        <w:rPr>
          <w:rStyle w:val="14"/>
          <w:rFonts w:hint="eastAsia" w:asciiTheme="minorEastAsia" w:hAnsiTheme="minorEastAsia" w:eastAsiaTheme="minorEastAsia" w:cstheme="minorEastAsia"/>
          <w:b/>
          <w:bCs/>
          <w:color w:val="auto"/>
          <w:sz w:val="24"/>
          <w:highlight w:val="none"/>
          <w:lang w:val="en-US" w:eastAsia="zh-CN"/>
        </w:rPr>
        <w:t>成交人</w:t>
      </w:r>
      <w:r>
        <w:rPr>
          <w:rStyle w:val="14"/>
          <w:rFonts w:hint="eastAsia" w:asciiTheme="minorEastAsia" w:hAnsiTheme="minorEastAsia" w:eastAsiaTheme="minorEastAsia" w:cstheme="minorEastAsia"/>
          <w:b/>
          <w:bCs/>
          <w:color w:val="auto"/>
          <w:sz w:val="24"/>
          <w:highlight w:val="none"/>
        </w:rPr>
        <w:t>应结合</w:t>
      </w:r>
      <w:r>
        <w:rPr>
          <w:rStyle w:val="14"/>
          <w:rFonts w:hint="eastAsia" w:asciiTheme="minorEastAsia" w:hAnsiTheme="minorEastAsia" w:eastAsiaTheme="minorEastAsia" w:cstheme="minorEastAsia"/>
          <w:b/>
          <w:bCs/>
          <w:color w:val="auto"/>
          <w:sz w:val="24"/>
          <w:highlight w:val="none"/>
          <w:lang w:val="en-US" w:eastAsia="zh-CN"/>
        </w:rPr>
        <w:t>竞价文件相关</w:t>
      </w:r>
      <w:r>
        <w:rPr>
          <w:rStyle w:val="14"/>
          <w:rFonts w:hint="eastAsia" w:asciiTheme="minorEastAsia" w:hAnsiTheme="minorEastAsia" w:eastAsiaTheme="minorEastAsia" w:cstheme="minorEastAsia"/>
          <w:b/>
          <w:bCs/>
          <w:color w:val="auto"/>
          <w:sz w:val="24"/>
          <w:highlight w:val="none"/>
        </w:rPr>
        <w:t>规定填列相应内容。</w:t>
      </w:r>
      <w:r>
        <w:rPr>
          <w:rStyle w:val="14"/>
          <w:rFonts w:hint="eastAsia" w:asciiTheme="minorEastAsia" w:hAnsiTheme="minorEastAsia" w:eastAsiaTheme="minorEastAsia" w:cstheme="minorEastAsia"/>
          <w:b/>
          <w:bCs/>
          <w:color w:val="auto"/>
          <w:sz w:val="24"/>
          <w:highlight w:val="none"/>
          <w:lang w:val="en-US" w:eastAsia="zh-CN"/>
        </w:rPr>
        <w:t>竞价文件</w:t>
      </w:r>
      <w:r>
        <w:rPr>
          <w:rStyle w:val="14"/>
          <w:rFonts w:hint="eastAsia" w:asciiTheme="minorEastAsia" w:hAnsiTheme="minorEastAsia" w:eastAsiaTheme="minorEastAsia" w:cstheme="minorEastAsia"/>
          <w:b/>
          <w:bCs/>
          <w:color w:val="auto"/>
          <w:sz w:val="24"/>
          <w:highlight w:val="none"/>
        </w:rPr>
        <w:t>已有规定的，双方均不得变更或调整；</w:t>
      </w:r>
      <w:r>
        <w:rPr>
          <w:rStyle w:val="14"/>
          <w:rFonts w:hint="eastAsia" w:asciiTheme="minorEastAsia" w:hAnsiTheme="minorEastAsia" w:eastAsiaTheme="minorEastAsia" w:cstheme="minorEastAsia"/>
          <w:b/>
          <w:bCs/>
          <w:color w:val="auto"/>
          <w:sz w:val="24"/>
          <w:highlight w:val="none"/>
          <w:lang w:val="en-US" w:eastAsia="zh-CN"/>
        </w:rPr>
        <w:t>竞价文件</w:t>
      </w:r>
      <w:r>
        <w:rPr>
          <w:rStyle w:val="14"/>
          <w:rFonts w:hint="eastAsia" w:asciiTheme="minorEastAsia" w:hAnsiTheme="minorEastAsia" w:eastAsiaTheme="minorEastAsia" w:cstheme="minorEastAsia"/>
          <w:b/>
          <w:bCs/>
          <w:color w:val="auto"/>
          <w:sz w:val="24"/>
          <w:highlight w:val="none"/>
        </w:rPr>
        <w:t>未作规定的，双方可通过友好协商进行约定。</w:t>
      </w:r>
    </w:p>
    <w:p w14:paraId="7D997DF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highlight w:val="none"/>
        </w:rPr>
      </w:pPr>
      <w:r>
        <w:rPr>
          <w:rStyle w:val="14"/>
          <w:rFonts w:hint="eastAsia" w:asciiTheme="minorEastAsia" w:hAnsiTheme="minorEastAsia" w:eastAsiaTheme="minorEastAsia" w:cstheme="minorEastAsia"/>
          <w:b/>
          <w:bCs/>
          <w:color w:val="auto"/>
          <w:sz w:val="24"/>
          <w:highlight w:val="none"/>
        </w:rPr>
        <w:t>3、</w:t>
      </w:r>
      <w:r>
        <w:rPr>
          <w:rFonts w:hint="eastAsia" w:ascii="宋体" w:hAnsi="宋体" w:eastAsia="宋体" w:cs="宋体"/>
          <w:b/>
          <w:bCs/>
          <w:color w:val="auto"/>
          <w:kern w:val="0"/>
          <w:sz w:val="24"/>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highlight w:val="none"/>
          <w:lang w:val="en-US" w:eastAsia="zh-CN"/>
        </w:rPr>
        <w:t>双</w:t>
      </w:r>
      <w:r>
        <w:rPr>
          <w:rFonts w:hint="eastAsia" w:ascii="宋体" w:hAnsi="宋体" w:eastAsia="宋体" w:cs="宋体"/>
          <w:b/>
          <w:bCs/>
          <w:color w:val="auto"/>
          <w:kern w:val="0"/>
          <w:sz w:val="24"/>
          <w:highlight w:val="none"/>
        </w:rPr>
        <w:t>方在合同签订阶段可通过友好协商进行约定。</w:t>
      </w:r>
    </w:p>
    <w:p w14:paraId="7DE5FADF">
      <w:pPr>
        <w:rPr>
          <w:rFonts w:hint="eastAsia" w:ascii="仿宋_GB2312" w:hAnsi="仿宋_GB2312" w:eastAsia="仿宋_GB2312" w:cs="仿宋_GB2312"/>
          <w:color w:val="auto"/>
          <w:sz w:val="32"/>
          <w:szCs w:val="32"/>
          <w:highlight w:val="none"/>
        </w:rPr>
      </w:pPr>
    </w:p>
    <w:p w14:paraId="4D68315C">
      <w:pPr>
        <w:spacing w:line="360" w:lineRule="auto"/>
        <w:rPr>
          <w:rFonts w:hint="eastAsia" w:asciiTheme="minorEastAsia" w:hAnsiTheme="minorEastAsia" w:eastAsiaTheme="minorEastAsia"/>
          <w:color w:val="auto"/>
          <w:sz w:val="30"/>
          <w:szCs w:val="30"/>
          <w:highlight w:val="none"/>
        </w:rPr>
      </w:pPr>
      <w:r>
        <w:rPr>
          <w:rFonts w:hint="eastAsia" w:asciiTheme="minorEastAsia" w:hAnsiTheme="minorEastAsia" w:cstheme="minorEastAsia"/>
          <w:color w:val="auto"/>
          <w:spacing w:val="0"/>
          <w:sz w:val="24"/>
          <w:szCs w:val="24"/>
          <w:highlight w:val="none"/>
          <w:lang w:val="en-US" w:eastAsia="zh-CN"/>
        </w:rPr>
        <w:t>甲</w:t>
      </w:r>
      <w:r>
        <w:rPr>
          <w:rFonts w:hint="eastAsia" w:asciiTheme="minorEastAsia" w:hAnsiTheme="minorEastAsia" w:cstheme="minorEastAsia"/>
          <w:color w:val="auto"/>
          <w:spacing w:val="0"/>
          <w:sz w:val="24"/>
          <w:szCs w:val="24"/>
          <w:highlight w:val="none"/>
          <w:lang w:eastAsia="zh-CN"/>
        </w:rPr>
        <w:t>方：</w:t>
      </w:r>
      <w:r>
        <w:rPr>
          <w:rFonts w:hint="eastAsia" w:asciiTheme="minorEastAsia" w:hAnsiTheme="minorEastAsia" w:cstheme="minorEastAsia"/>
          <w:color w:val="auto"/>
          <w:spacing w:val="0"/>
          <w:sz w:val="24"/>
          <w:szCs w:val="24"/>
          <w:highlight w:val="none"/>
          <w:u w:val="single"/>
          <w:lang w:eastAsia="zh-CN"/>
        </w:rPr>
        <w:t>连城县四角井运营管理有限公司</w:t>
      </w:r>
      <w:r>
        <w:rPr>
          <w:rFonts w:hint="eastAsia" w:asciiTheme="minorEastAsia" w:hAnsiTheme="minorEastAsia" w:cstheme="minorEastAsia"/>
          <w:color w:val="auto"/>
          <w:spacing w:val="0"/>
          <w:sz w:val="24"/>
          <w:szCs w:val="24"/>
          <w:highlight w:val="none"/>
          <w:lang w:eastAsia="zh-CN"/>
        </w:rPr>
        <w:t xml:space="preserve"> </w:t>
      </w:r>
    </w:p>
    <w:p w14:paraId="197F8344">
      <w:pPr>
        <w:spacing w:line="360" w:lineRule="auto"/>
        <w:rPr>
          <w:rFonts w:hint="eastAsia" w:asciiTheme="minorEastAsia" w:hAnsiTheme="minorEastAsia" w:cstheme="minorEastAsia"/>
          <w:color w:val="auto"/>
          <w:spacing w:val="0"/>
          <w:sz w:val="24"/>
          <w:szCs w:val="24"/>
          <w:highlight w:val="none"/>
          <w:u w:val="single"/>
          <w:lang w:val="en-US" w:eastAsia="zh-CN"/>
        </w:rPr>
      </w:pPr>
      <w:r>
        <w:rPr>
          <w:rFonts w:hint="eastAsia" w:asciiTheme="minorEastAsia" w:hAnsiTheme="minorEastAsia" w:cstheme="minorEastAsia"/>
          <w:color w:val="auto"/>
          <w:spacing w:val="0"/>
          <w:sz w:val="24"/>
          <w:szCs w:val="24"/>
          <w:highlight w:val="none"/>
          <w:lang w:eastAsia="zh-CN"/>
        </w:rPr>
        <w:t>乙方</w:t>
      </w:r>
      <w:r>
        <w:rPr>
          <w:rFonts w:hint="eastAsia" w:asciiTheme="minorEastAsia" w:hAnsiTheme="minorEastAsia" w:eastAsiaTheme="minorEastAsia" w:cstheme="minorEastAsia"/>
          <w:color w:val="auto"/>
          <w:spacing w:val="0"/>
          <w:sz w:val="24"/>
          <w:szCs w:val="24"/>
          <w:highlight w:val="none"/>
        </w:rPr>
        <w:t>：</w:t>
      </w:r>
      <w:r>
        <w:rPr>
          <w:rFonts w:hint="eastAsia" w:asciiTheme="minorEastAsia" w:hAnsiTheme="minorEastAsia" w:eastAsiaTheme="minorEastAsia" w:cstheme="minorEastAsia"/>
          <w:color w:val="auto"/>
          <w:spacing w:val="0"/>
          <w:sz w:val="24"/>
          <w:szCs w:val="24"/>
          <w:highlight w:val="none"/>
          <w:u w:val="single"/>
        </w:rPr>
        <w:t>（</w:t>
      </w:r>
      <w:r>
        <w:rPr>
          <w:rFonts w:hint="eastAsia" w:asciiTheme="minorEastAsia" w:hAnsiTheme="minorEastAsia" w:cstheme="minorEastAsia"/>
          <w:color w:val="auto"/>
          <w:spacing w:val="0"/>
          <w:sz w:val="24"/>
          <w:szCs w:val="24"/>
          <w:highlight w:val="none"/>
          <w:u w:val="single"/>
          <w:lang w:eastAsia="zh-CN"/>
        </w:rPr>
        <w:t>乙方</w:t>
      </w:r>
      <w:r>
        <w:rPr>
          <w:rFonts w:hint="eastAsia" w:asciiTheme="minorEastAsia" w:hAnsiTheme="minorEastAsia" w:eastAsiaTheme="minorEastAsia" w:cstheme="minorEastAsia"/>
          <w:color w:val="auto"/>
          <w:spacing w:val="0"/>
          <w:sz w:val="24"/>
          <w:szCs w:val="24"/>
          <w:highlight w:val="none"/>
          <w:u w:val="single"/>
        </w:rPr>
        <w:t>全称）</w:t>
      </w:r>
      <w:r>
        <w:rPr>
          <w:rFonts w:hint="eastAsia" w:asciiTheme="minorEastAsia" w:hAnsiTheme="minorEastAsia" w:cstheme="minorEastAsia"/>
          <w:color w:val="auto"/>
          <w:spacing w:val="0"/>
          <w:sz w:val="24"/>
          <w:szCs w:val="24"/>
          <w:highlight w:val="none"/>
          <w:u w:val="single"/>
          <w:lang w:val="en-US" w:eastAsia="zh-CN"/>
        </w:rPr>
        <w:t xml:space="preserve">                  </w:t>
      </w:r>
    </w:p>
    <w:p w14:paraId="763F31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根据</w:t>
      </w:r>
      <w:r>
        <w:rPr>
          <w:rFonts w:hint="eastAsia" w:asciiTheme="minorEastAsia" w:hAnsiTheme="minorEastAsia" w:eastAsiaTheme="minorEastAsia" w:cstheme="minorEastAsia"/>
          <w:color w:val="auto"/>
          <w:spacing w:val="0"/>
          <w:sz w:val="24"/>
          <w:szCs w:val="24"/>
          <w:highlight w:val="none"/>
          <w:lang w:eastAsia="zh-CN"/>
        </w:rPr>
        <w:t>项目编号</w:t>
      </w:r>
      <w:r>
        <w:rPr>
          <w:rFonts w:hint="eastAsia" w:asciiTheme="minorEastAsia" w:hAnsiTheme="minorEastAsia" w:eastAsiaTheme="minorEastAsia" w:cstheme="minorEastAsia"/>
          <w:color w:val="auto"/>
          <w:spacing w:val="0"/>
          <w:sz w:val="24"/>
          <w:szCs w:val="24"/>
          <w:highlight w:val="none"/>
        </w:rPr>
        <w:t>为</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rPr>
        <w:t> </w:t>
      </w:r>
      <w:r>
        <w:rPr>
          <w:rFonts w:hint="eastAsia" w:asciiTheme="minorEastAsia" w:hAnsiTheme="minorEastAsia" w:eastAsiaTheme="minorEastAsia" w:cstheme="minorEastAsia"/>
          <w:color w:val="auto"/>
          <w:spacing w:val="0"/>
          <w:sz w:val="24"/>
          <w:szCs w:val="24"/>
          <w:highlight w:val="none"/>
        </w:rPr>
        <w:t>的</w:t>
      </w:r>
      <w:r>
        <w:rPr>
          <w:rFonts w:hint="eastAsia" w:asciiTheme="minorEastAsia" w:hAnsi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项目（以下简称：“本项目”）的</w:t>
      </w:r>
      <w:r>
        <w:rPr>
          <w:rFonts w:hint="eastAsia" w:asciiTheme="minorEastAsia" w:hAnsiTheme="minorEastAsia" w:eastAsiaTheme="minorEastAsia" w:cstheme="minorEastAsia"/>
          <w:color w:val="auto"/>
          <w:spacing w:val="0"/>
          <w:sz w:val="24"/>
          <w:szCs w:val="24"/>
          <w:highlight w:val="none"/>
          <w:lang w:val="en-US" w:eastAsia="zh-CN"/>
        </w:rPr>
        <w:t>竞价</w:t>
      </w:r>
      <w:r>
        <w:rPr>
          <w:rFonts w:hint="eastAsia" w:asciiTheme="minorEastAsia" w:hAnsiTheme="minorEastAsia" w:eastAsiaTheme="minorEastAsia" w:cstheme="minorEastAsia"/>
          <w:color w:val="auto"/>
          <w:spacing w:val="0"/>
          <w:sz w:val="24"/>
          <w:szCs w:val="24"/>
          <w:highlight w:val="none"/>
        </w:rPr>
        <w:t>结果，</w:t>
      </w:r>
      <w:r>
        <w:rPr>
          <w:rFonts w:hint="eastAsia" w:ascii="宋体" w:hAnsi="宋体" w:eastAsia="宋体" w:cs="宋体"/>
          <w:color w:val="auto"/>
          <w:spacing w:val="0"/>
          <w:sz w:val="24"/>
          <w:szCs w:val="24"/>
          <w:highlight w:val="none"/>
          <w:lang w:val="en-US" w:eastAsia="zh-CN"/>
        </w:rPr>
        <w:t>成交人</w:t>
      </w:r>
      <w:r>
        <w:rPr>
          <w:rFonts w:hint="eastAsia" w:ascii="宋体" w:hAnsi="宋体" w:eastAsia="宋体" w:cs="宋体"/>
          <w:color w:val="auto"/>
          <w:spacing w:val="0"/>
          <w:sz w:val="24"/>
          <w:szCs w:val="24"/>
          <w:highlight w:val="none"/>
        </w:rPr>
        <w:t>为</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。现</w:t>
      </w:r>
      <w:r>
        <w:rPr>
          <w:rFonts w:hint="eastAsia" w:asciiTheme="minorEastAsia" w:hAnsiTheme="minorEastAsia" w:eastAsiaTheme="minorEastAsia" w:cstheme="minorEastAsia"/>
          <w:color w:val="auto"/>
          <w:spacing w:val="0"/>
          <w:sz w:val="24"/>
          <w:szCs w:val="24"/>
          <w:highlight w:val="none"/>
        </w:rPr>
        <w:t>经</w:t>
      </w:r>
      <w:r>
        <w:rPr>
          <w:rFonts w:hint="eastAsia" w:asciiTheme="minorEastAsia" w:hAnsiTheme="minorEastAsia" w:eastAsiaTheme="minorEastAsia" w:cstheme="minorEastAsia"/>
          <w:color w:val="auto"/>
          <w:spacing w:val="0"/>
          <w:sz w:val="24"/>
          <w:szCs w:val="24"/>
          <w:highlight w:val="none"/>
          <w:lang w:val="en-US" w:eastAsia="zh-CN"/>
        </w:rPr>
        <w:t>甲方</w:t>
      </w:r>
      <w:r>
        <w:rPr>
          <w:rFonts w:hint="eastAsia" w:asciiTheme="minorEastAsia" w:hAnsiTheme="minorEastAsia" w:eastAsiaTheme="minorEastAsia" w:cstheme="minorEastAsia"/>
          <w:color w:val="auto"/>
          <w:spacing w:val="0"/>
          <w:sz w:val="24"/>
          <w:szCs w:val="24"/>
          <w:highlight w:val="none"/>
          <w:lang w:eastAsia="zh-CN"/>
        </w:rPr>
        <w:t>与</w:t>
      </w:r>
      <w:r>
        <w:rPr>
          <w:rFonts w:hint="eastAsia" w:asciiTheme="minorEastAsia" w:hAnsiTheme="minorEastAsia" w:eastAsiaTheme="minorEastAsia" w:cstheme="minorEastAsia"/>
          <w:color w:val="auto"/>
          <w:spacing w:val="0"/>
          <w:sz w:val="24"/>
          <w:szCs w:val="24"/>
          <w:highlight w:val="none"/>
          <w:lang w:val="en-US" w:eastAsia="zh-CN"/>
        </w:rPr>
        <w:t>乙方</w:t>
      </w:r>
      <w:r>
        <w:rPr>
          <w:rFonts w:hint="eastAsia" w:asciiTheme="minorEastAsia" w:hAnsiTheme="minorEastAsia" w:eastAsiaTheme="minorEastAsia" w:cstheme="minorEastAsia"/>
          <w:color w:val="auto"/>
          <w:spacing w:val="0"/>
          <w:sz w:val="24"/>
          <w:szCs w:val="24"/>
          <w:highlight w:val="none"/>
        </w:rPr>
        <w:t>友好协商，就以下事项达成一致并签订本合同：</w:t>
      </w:r>
    </w:p>
    <w:p w14:paraId="7474876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1、下列合同文件是构成本合同不可分割的部分：</w:t>
      </w:r>
    </w:p>
    <w:p w14:paraId="0D757C8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1.1合同条款；</w:t>
      </w:r>
    </w:p>
    <w:p w14:paraId="22B4D22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w:t>
      </w:r>
      <w:r>
        <w:rPr>
          <w:rFonts w:hint="eastAsia" w:asciiTheme="minorEastAsia" w:hAnsiTheme="minorEastAsia" w:eastAsiaTheme="minorEastAsia" w:cstheme="minorEastAsia"/>
          <w:color w:val="auto"/>
          <w:spacing w:val="0"/>
          <w:sz w:val="24"/>
          <w:szCs w:val="24"/>
          <w:highlight w:val="none"/>
          <w:lang w:eastAsia="zh-CN"/>
        </w:rPr>
        <w:t>竞价</w:t>
      </w:r>
      <w:r>
        <w:rPr>
          <w:rFonts w:hint="eastAsia" w:ascii="宋体" w:hAnsi="宋体" w:eastAsia="宋体" w:cs="宋体"/>
          <w:color w:val="auto"/>
          <w:spacing w:val="0"/>
          <w:sz w:val="24"/>
          <w:szCs w:val="24"/>
          <w:highlight w:val="none"/>
          <w:lang w:eastAsia="zh-CN"/>
        </w:rPr>
        <w:t>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乙方</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p>
    <w:p w14:paraId="7764C2B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1.3其他文件或材料：</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无。</w:t>
      </w:r>
    </w:p>
    <w:p w14:paraId="248DC6D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2.</w:t>
      </w:r>
      <w:r>
        <w:rPr>
          <w:rFonts w:hint="eastAsia" w:asciiTheme="minorEastAsia" w:hAnsiTheme="minorEastAsia" w:eastAsiaTheme="minorEastAsia" w:cstheme="minorEastAsia"/>
          <w:color w:val="auto"/>
          <w:spacing w:val="0"/>
          <w:sz w:val="24"/>
          <w:szCs w:val="24"/>
          <w:highlight w:val="none"/>
        </w:rPr>
        <w:t>项目服务内容包括但不限：</w:t>
      </w:r>
    </w:p>
    <w:p w14:paraId="5F5E399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更换的新灯具或相关配件与原设备保持一致，如特殊情况不能一致，须与原灯具型号、色温等一致且不低于现有品牌等级的其他品牌产品，并保持与原有周边灯具整体协调一致，并告知采购方。更换的新灯具和设施应从更换之日起质保两年。</w:t>
      </w:r>
    </w:p>
    <w:p w14:paraId="70D69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3、合同总金额</w:t>
      </w:r>
    </w:p>
    <w:p w14:paraId="53CF1CD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3.1 </w:t>
      </w:r>
      <w:r>
        <w:rPr>
          <w:rFonts w:hint="eastAsia" w:asciiTheme="minorEastAsia" w:hAnsiTheme="minorEastAsia" w:eastAsiaTheme="minorEastAsia" w:cstheme="minorEastAsia"/>
          <w:color w:val="auto"/>
          <w:spacing w:val="0"/>
          <w:sz w:val="24"/>
          <w:szCs w:val="24"/>
          <w:highlight w:val="none"/>
          <w:lang w:eastAsia="zh-CN"/>
        </w:rPr>
        <w:t>成交</w:t>
      </w:r>
      <w:r>
        <w:rPr>
          <w:rFonts w:hint="eastAsia" w:asciiTheme="minorEastAsia" w:hAnsiTheme="minorEastAsia" w:eastAsiaTheme="minorEastAsia" w:cstheme="minorEastAsia"/>
          <w:color w:val="auto"/>
          <w:spacing w:val="0"/>
          <w:sz w:val="24"/>
          <w:szCs w:val="24"/>
          <w:highlight w:val="none"/>
        </w:rPr>
        <w:t>价格：</w:t>
      </w:r>
      <w:r>
        <w:rPr>
          <w:rFonts w:hint="eastAsia" w:asciiTheme="minorEastAsia" w:hAnsiTheme="minorEastAsia" w:eastAsiaTheme="minorEastAsia" w:cstheme="minorEastAsia"/>
          <w:color w:val="auto"/>
          <w:spacing w:val="0"/>
          <w:sz w:val="24"/>
          <w:szCs w:val="24"/>
          <w:highlight w:val="none"/>
          <w:u w:val="single"/>
        </w:rPr>
        <w:t>大写          元</w:t>
      </w:r>
      <w:r>
        <w:rPr>
          <w:rFonts w:hint="eastAsia" w:asciiTheme="minorEastAsia" w:hAnsiTheme="minorEastAsia" w:eastAsiaTheme="minorEastAsia" w:cstheme="minorEastAsia"/>
          <w:color w:val="auto"/>
          <w:spacing w:val="0"/>
          <w:sz w:val="24"/>
          <w:szCs w:val="24"/>
          <w:highlight w:val="none"/>
          <w:u w:val="single"/>
          <w:lang w:eastAsia="zh-CN"/>
        </w:rPr>
        <w:t>（</w:t>
      </w:r>
      <w:r>
        <w:rPr>
          <w:rFonts w:hint="eastAsia" w:asciiTheme="minorEastAsia" w:hAnsiTheme="minorEastAsia" w:eastAsiaTheme="minorEastAsia" w:cstheme="minorEastAsia"/>
          <w:color w:val="auto"/>
          <w:spacing w:val="0"/>
          <w:sz w:val="24"/>
          <w:szCs w:val="24"/>
          <w:highlight w:val="none"/>
          <w:u w:val="single"/>
        </w:rPr>
        <w:t xml:space="preserve">小写¥         </w:t>
      </w:r>
      <w:r>
        <w:rPr>
          <w:rFonts w:hint="eastAsia" w:asciiTheme="minorEastAsia" w:hAnsiTheme="minorEastAsia" w:eastAsiaTheme="minorEastAsia" w:cstheme="minorEastAsia"/>
          <w:color w:val="auto"/>
          <w:spacing w:val="0"/>
          <w:sz w:val="24"/>
          <w:szCs w:val="24"/>
          <w:highlight w:val="none"/>
          <w:u w:val="single"/>
          <w:lang w:eastAsia="zh-CN"/>
        </w:rPr>
        <w:t>）</w:t>
      </w:r>
      <w:r>
        <w:rPr>
          <w:rFonts w:hint="eastAsia" w:asciiTheme="minorEastAsia" w:hAnsiTheme="minorEastAsia" w:eastAsiaTheme="minorEastAsia" w:cstheme="minorEastAsia"/>
          <w:color w:val="auto"/>
          <w:spacing w:val="0"/>
          <w:sz w:val="24"/>
          <w:szCs w:val="24"/>
          <w:highlight w:val="none"/>
        </w:rPr>
        <w:t>；</w:t>
      </w:r>
    </w:p>
    <w:p w14:paraId="3EE3181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4、合同标的交付时间、地点和条件</w:t>
      </w:r>
    </w:p>
    <w:p w14:paraId="252C33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pacing w:val="0"/>
          <w:sz w:val="24"/>
          <w:szCs w:val="24"/>
          <w:highlight w:val="none"/>
          <w:u w:val="singl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4.1交付时间：</w:t>
      </w:r>
      <w:r>
        <w:rPr>
          <w:rFonts w:hint="eastAsia" w:ascii="宋体" w:hAnsi="宋体" w:cs="宋体"/>
          <w:b w:val="0"/>
          <w:bCs w:val="0"/>
          <w:i w:val="0"/>
          <w:iCs w:val="0"/>
          <w:caps w:val="0"/>
          <w:color w:val="auto"/>
          <w:spacing w:val="0"/>
          <w:sz w:val="24"/>
          <w:szCs w:val="24"/>
          <w:highlight w:val="none"/>
          <w:u w:val="single"/>
          <w:shd w:val="clear" w:fill="FFFFFF"/>
          <w:lang w:val="en-US" w:eastAsia="zh-CN"/>
        </w:rPr>
        <w:t xml:space="preserve">                        。</w:t>
      </w:r>
    </w:p>
    <w:p w14:paraId="677180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olor w:val="auto"/>
          <w:sz w:val="24"/>
          <w:highlight w:val="none"/>
          <w:u w:val="single"/>
          <w:lang w:eastAsia="zh-CN"/>
        </w:rPr>
      </w:pPr>
      <w:r>
        <w:rPr>
          <w:rFonts w:hint="eastAsia" w:asciiTheme="minorEastAsia" w:hAnsiTheme="minorEastAsia" w:eastAsiaTheme="minorEastAsia" w:cstheme="minorEastAsia"/>
          <w:color w:val="auto"/>
          <w:spacing w:val="0"/>
          <w:sz w:val="24"/>
          <w:szCs w:val="24"/>
          <w:highlight w:val="none"/>
        </w:rPr>
        <w:t>4.</w:t>
      </w:r>
      <w:r>
        <w:rPr>
          <w:rFonts w:hint="eastAsia" w:ascii="宋体" w:hAnsi="宋体"/>
          <w:color w:val="auto"/>
          <w:sz w:val="24"/>
          <w:highlight w:val="none"/>
        </w:rPr>
        <w:t>1交付地点：</w:t>
      </w:r>
      <w:r>
        <w:rPr>
          <w:rFonts w:hint="eastAsia" w:ascii="宋体" w:hAnsi="宋体"/>
          <w:color w:val="auto"/>
          <w:sz w:val="24"/>
          <w:highlight w:val="none"/>
          <w:u w:val="single"/>
          <w:lang w:val="en-US" w:eastAsia="zh-CN"/>
        </w:rPr>
        <w:t>连城县</w:t>
      </w:r>
      <w:r>
        <w:rPr>
          <w:rFonts w:hint="eastAsia" w:asciiTheme="minorEastAsia" w:hAnsiTheme="minorEastAsia" w:eastAsiaTheme="minorEastAsia"/>
          <w:color w:val="auto"/>
          <w:sz w:val="24"/>
          <w:highlight w:val="none"/>
          <w:u w:val="single"/>
          <w:lang w:eastAsia="zh-CN"/>
        </w:rPr>
        <w:t>。</w:t>
      </w:r>
    </w:p>
    <w:p w14:paraId="253C3F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4.</w:t>
      </w:r>
      <w:r>
        <w:rPr>
          <w:rFonts w:hint="eastAsia" w:ascii="宋体" w:hAnsi="宋体"/>
          <w:color w:val="auto"/>
          <w:sz w:val="24"/>
          <w:highlight w:val="none"/>
          <w:lang w:val="en-US" w:eastAsia="zh-CN"/>
        </w:rPr>
        <w:t>2</w:t>
      </w:r>
      <w:r>
        <w:rPr>
          <w:rFonts w:hint="eastAsia" w:ascii="宋体" w:hAnsi="宋体"/>
          <w:color w:val="auto"/>
          <w:sz w:val="24"/>
          <w:highlight w:val="none"/>
        </w:rPr>
        <w:t>交付条件：</w:t>
      </w:r>
      <w:r>
        <w:rPr>
          <w:rFonts w:hint="eastAsia" w:ascii="宋体" w:hAnsi="宋体"/>
          <w:color w:val="auto"/>
          <w:sz w:val="24"/>
          <w:highlight w:val="none"/>
          <w:u w:val="single"/>
          <w:lang w:val="en-US" w:eastAsia="zh-CN"/>
        </w:rPr>
        <w:t>验收合格</w:t>
      </w:r>
      <w:r>
        <w:rPr>
          <w:rFonts w:hint="eastAsia" w:ascii="宋体" w:hAnsi="宋体"/>
          <w:color w:val="auto"/>
          <w:sz w:val="24"/>
          <w:highlight w:val="none"/>
          <w:u w:val="single"/>
          <w:lang w:eastAsia="zh-CN"/>
        </w:rPr>
        <w:t>。</w:t>
      </w:r>
    </w:p>
    <w:p w14:paraId="175D09C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5、合同标的应符合</w:t>
      </w:r>
      <w:r>
        <w:rPr>
          <w:rFonts w:hint="eastAsia" w:asciiTheme="minorEastAsia" w:hAnsiTheme="minorEastAsia" w:eastAsiaTheme="minorEastAsia" w:cstheme="minorEastAsia"/>
          <w:color w:val="auto"/>
          <w:spacing w:val="0"/>
          <w:sz w:val="24"/>
          <w:szCs w:val="24"/>
          <w:highlight w:val="none"/>
          <w:lang w:eastAsia="zh-CN"/>
        </w:rPr>
        <w:t>竞价</w:t>
      </w:r>
      <w:r>
        <w:rPr>
          <w:rFonts w:hint="eastAsia" w:ascii="宋体" w:hAnsi="宋体" w:eastAsia="宋体" w:cs="宋体"/>
          <w:color w:val="auto"/>
          <w:spacing w:val="0"/>
          <w:sz w:val="24"/>
          <w:szCs w:val="24"/>
          <w:highlight w:val="none"/>
          <w:lang w:eastAsia="zh-CN"/>
        </w:rPr>
        <w:t>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乙方响</w:t>
      </w:r>
      <w:r>
        <w:rPr>
          <w:rFonts w:hint="eastAsia" w:asciiTheme="minorEastAsia" w:hAnsiTheme="minorEastAsia" w:eastAsiaTheme="minorEastAsia" w:cstheme="minorEastAsia"/>
          <w:color w:val="auto"/>
          <w:spacing w:val="0"/>
          <w:sz w:val="24"/>
          <w:szCs w:val="24"/>
          <w:highlight w:val="none"/>
          <w:lang w:eastAsia="zh-CN"/>
        </w:rPr>
        <w:t>应文件</w:t>
      </w:r>
      <w:r>
        <w:rPr>
          <w:rFonts w:hint="eastAsia" w:asciiTheme="minorEastAsia" w:hAnsiTheme="minorEastAsia" w:eastAsiaTheme="minorEastAsia" w:cstheme="minorEastAsia"/>
          <w:color w:val="auto"/>
          <w:spacing w:val="0"/>
          <w:sz w:val="24"/>
          <w:szCs w:val="24"/>
          <w:highlight w:val="none"/>
        </w:rPr>
        <w:t>的规定或约定，具体如下：</w:t>
      </w:r>
    </w:p>
    <w:p w14:paraId="434096B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详见</w:t>
      </w:r>
      <w:r>
        <w:rPr>
          <w:rFonts w:hint="eastAsia" w:ascii="宋体" w:hAnsi="宋体" w:cs="宋体"/>
          <w:color w:val="auto"/>
          <w:sz w:val="24"/>
          <w:szCs w:val="24"/>
          <w:highlight w:val="none"/>
          <w:u w:val="single"/>
          <w:lang w:val="en-US" w:eastAsia="zh-CN"/>
        </w:rPr>
        <w:t>竞价文件</w:t>
      </w:r>
      <w:r>
        <w:rPr>
          <w:rFonts w:hint="eastAsia" w:ascii="宋体" w:hAnsi="宋体" w:eastAsia="宋体" w:cs="宋体"/>
          <w:color w:val="auto"/>
          <w:sz w:val="24"/>
          <w:szCs w:val="24"/>
          <w:highlight w:val="none"/>
          <w:u w:val="single"/>
          <w:lang w:val="en-US" w:eastAsia="zh-CN"/>
        </w:rPr>
        <w:t>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保证严格按照《</w:t>
      </w:r>
      <w:r>
        <w:rPr>
          <w:rFonts w:hint="eastAsia" w:ascii="宋体" w:hAnsi="宋体" w:cs="宋体"/>
          <w:color w:val="auto"/>
          <w:sz w:val="24"/>
          <w:szCs w:val="24"/>
          <w:highlight w:val="none"/>
          <w:u w:val="single"/>
          <w:lang w:eastAsia="zh-CN"/>
        </w:rPr>
        <w:t>连城县四角井历史文化街区夜景亮化智能化设施日常维护维修及相关设备维修维护服务</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竞价文件</w:t>
      </w:r>
      <w:r>
        <w:rPr>
          <w:rFonts w:hint="eastAsia" w:ascii="宋体" w:hAnsi="宋体" w:eastAsia="宋体" w:cs="宋体"/>
          <w:color w:val="auto"/>
          <w:sz w:val="24"/>
          <w:szCs w:val="24"/>
          <w:highlight w:val="none"/>
          <w:u w:val="single"/>
        </w:rPr>
        <w:t>和</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的</w:t>
      </w:r>
      <w:r>
        <w:rPr>
          <w:rFonts w:hint="eastAsia" w:ascii="宋体" w:hAnsi="宋体" w:cs="宋体"/>
          <w:color w:val="auto"/>
          <w:sz w:val="24"/>
          <w:szCs w:val="24"/>
          <w:highlight w:val="none"/>
          <w:u w:val="single"/>
          <w:lang w:eastAsia="zh-CN"/>
        </w:rPr>
        <w:t>响应文件</w:t>
      </w:r>
      <w:r>
        <w:rPr>
          <w:rFonts w:hint="eastAsia" w:ascii="宋体" w:hAnsi="宋体" w:eastAsia="宋体" w:cs="宋体"/>
          <w:color w:val="auto"/>
          <w:sz w:val="24"/>
          <w:szCs w:val="24"/>
          <w:highlight w:val="none"/>
          <w:u w:val="single"/>
        </w:rPr>
        <w:t>执行。</w:t>
      </w:r>
    </w:p>
    <w:p w14:paraId="434446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6、服务标准和服务要求</w:t>
      </w:r>
    </w:p>
    <w:p w14:paraId="4D8933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（1）服务标准：本项目编制内容应符合最新的国家及部、省、市的有关法律、法规、规范、标准及文件的规定，严禁使用废止的规范条文。</w:t>
      </w:r>
    </w:p>
    <w:p w14:paraId="42707E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val="0"/>
          <w:color w:val="auto"/>
          <w:spacing w:val="0"/>
          <w:kern w:val="0"/>
          <w:sz w:val="24"/>
          <w:szCs w:val="24"/>
          <w:highlight w:val="none"/>
          <w:lang w:val="en-US" w:eastAsia="zh-CN" w:bidi="ar-SA"/>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（2）服务要求：按国家及部、省、市有关规范技术标准及委托人要求完成编制并负责相关评审、批复等后续服务所需的所有工作</w:t>
      </w:r>
      <w:r>
        <w:rPr>
          <w:rFonts w:hint="eastAsia" w:asciiTheme="minorEastAsia" w:hAnsiTheme="minorEastAsia" w:eastAsiaTheme="minorEastAsia" w:cstheme="minorEastAsia"/>
          <w:b w:val="0"/>
          <w:color w:val="auto"/>
          <w:spacing w:val="0"/>
          <w:kern w:val="0"/>
          <w:sz w:val="24"/>
          <w:szCs w:val="24"/>
          <w:highlight w:val="none"/>
          <w:lang w:val="en-US" w:eastAsia="zh-CN" w:bidi="ar-SA"/>
        </w:rPr>
        <w:t>。</w:t>
      </w:r>
    </w:p>
    <w:p w14:paraId="0516FA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pacing w:val="0"/>
          <w:sz w:val="24"/>
          <w:szCs w:val="24"/>
          <w:highlight w:val="none"/>
        </w:rPr>
        <w:t>7、</w:t>
      </w:r>
      <w:r>
        <w:rPr>
          <w:rFonts w:hint="eastAsia" w:asciiTheme="minorEastAsia" w:hAnsiTheme="minorEastAsia" w:eastAsiaTheme="minorEastAsia" w:cstheme="minorEastAsia"/>
          <w:b w:val="0"/>
          <w:bCs w:val="0"/>
          <w:color w:val="auto"/>
          <w:spacing w:val="0"/>
          <w:sz w:val="24"/>
          <w:szCs w:val="24"/>
          <w:highlight w:val="none"/>
          <w:lang w:val="en-US" w:eastAsia="zh-CN"/>
        </w:rPr>
        <w:t>支付方式</w:t>
      </w:r>
      <w:r>
        <w:rPr>
          <w:rFonts w:hint="eastAsia" w:asciiTheme="minorEastAsia" w:hAnsiTheme="minorEastAsia" w:eastAsiaTheme="minorEastAsia" w:cstheme="minorEastAsia"/>
          <w:b w:val="0"/>
          <w:bCs w:val="0"/>
          <w:color w:val="auto"/>
          <w:spacing w:val="0"/>
          <w:sz w:val="24"/>
          <w:szCs w:val="24"/>
          <w:highlight w:val="none"/>
        </w:rPr>
        <w:t>：</w:t>
      </w:r>
      <w:r>
        <w:rPr>
          <w:rFonts w:hint="eastAsia" w:ascii="宋体" w:hAnsi="宋体" w:cs="宋体"/>
          <w:color w:val="0000FF"/>
          <w:sz w:val="24"/>
          <w:highlight w:val="none"/>
          <w:lang w:eastAsia="zh-CN"/>
        </w:rPr>
        <w:t>自合同签订生效，维护费用每半年一支付。材料费不计入养护费支付，实报实销。如因乙方资料问题或相关公司部门审核进度问题而推迟支付时，双方免责。</w:t>
      </w:r>
    </w:p>
    <w:p w14:paraId="39AE98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sz w:val="24"/>
          <w:szCs w:val="24"/>
          <w:highlight w:val="none"/>
          <w:lang w:val="en-US" w:eastAsia="zh-CN"/>
        </w:rPr>
        <w:t>8</w:t>
      </w:r>
      <w:r>
        <w:rPr>
          <w:rFonts w:hint="eastAsia" w:asciiTheme="minorEastAsia" w:hAnsiTheme="minorEastAsia" w:eastAsiaTheme="minorEastAsia" w:cstheme="minorEastAsia"/>
          <w:color w:val="auto"/>
          <w:spacing w:val="0"/>
          <w:kern w:val="0"/>
          <w:sz w:val="24"/>
          <w:szCs w:val="24"/>
          <w:highlight w:val="none"/>
          <w:lang w:val="en-US" w:eastAsia="zh-CN" w:bidi="ar-SA"/>
        </w:rPr>
        <w:t>、保密条款：</w:t>
      </w:r>
    </w:p>
    <w:p w14:paraId="574A6341">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310F1DD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8.2商业秘密指双方有关项目设计信息、作品创意构思及其它技术信息。</w:t>
      </w:r>
    </w:p>
    <w:p w14:paraId="0BE64717">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pacing w:val="0"/>
          <w:kern w:val="0"/>
          <w:sz w:val="24"/>
          <w:szCs w:val="24"/>
          <w:highlight w:val="none"/>
          <w:lang w:val="en-US" w:eastAsia="zh-CN" w:bidi="ar-SA"/>
        </w:rPr>
      </w:pPr>
      <w:r>
        <w:rPr>
          <w:rFonts w:hint="eastAsia" w:asciiTheme="minorEastAsia" w:hAnsiTheme="minorEastAsia" w:eastAsiaTheme="minorEastAsia" w:cstheme="minorEastAsia"/>
          <w:color w:val="auto"/>
          <w:spacing w:val="0"/>
          <w:kern w:val="0"/>
          <w:sz w:val="24"/>
          <w:szCs w:val="24"/>
          <w:highlight w:val="none"/>
          <w:lang w:val="en-US" w:eastAsia="zh-CN" w:bidi="ar-SA"/>
        </w:rPr>
        <w:t>8.3此保密条款在本合同期内及本合同终止后叁年内有效。任何一方违反保密条款，给另一方造成损失，应当承担赔偿责任。</w:t>
      </w:r>
    </w:p>
    <w:p w14:paraId="1B121F9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rPr>
        <w:t>9、合同有效期</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cstheme="minorEastAsia"/>
          <w:color w:val="auto"/>
          <w:spacing w:val="0"/>
          <w:sz w:val="24"/>
          <w:szCs w:val="24"/>
          <w:highlight w:val="none"/>
          <w:u w:val="single"/>
          <w:lang w:val="en-US" w:eastAsia="zh-CN"/>
        </w:rPr>
        <w:t xml:space="preserve">                        。</w:t>
      </w:r>
    </w:p>
    <w:p w14:paraId="08281BD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10、</w:t>
      </w:r>
      <w:r>
        <w:rPr>
          <w:rFonts w:hint="eastAsia" w:asciiTheme="minorEastAsia" w:hAnsiTheme="minorEastAsia" w:eastAsiaTheme="minorEastAsia" w:cstheme="minorEastAsia"/>
          <w:color w:val="auto"/>
          <w:spacing w:val="0"/>
          <w:sz w:val="24"/>
          <w:szCs w:val="24"/>
          <w:highlight w:val="none"/>
        </w:rPr>
        <w:t>违约责任</w:t>
      </w:r>
    </w:p>
    <w:p w14:paraId="0C167AE6">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10.1</w:t>
      </w:r>
      <w:r>
        <w:rPr>
          <w:rFonts w:hint="eastAsia" w:asciiTheme="minorEastAsia" w:hAnsiTheme="minorEastAsia" w:eastAsiaTheme="minorEastAsia"/>
          <w:color w:val="auto"/>
          <w:sz w:val="24"/>
          <w:szCs w:val="24"/>
          <w:highlight w:val="none"/>
        </w:rPr>
        <w:t>若</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认为</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的成品不符合</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要求的，</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有权要求</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返工，</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应于收到</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的返工要求后七个工作日内或双方商定的时间内重新设计提交。</w:t>
      </w:r>
    </w:p>
    <w:p w14:paraId="28F2D98F">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10.2</w:t>
      </w:r>
      <w:r>
        <w:rPr>
          <w:rFonts w:hint="eastAsia" w:asciiTheme="minorEastAsia" w:hAnsiTheme="minorEastAsia" w:eastAsiaTheme="minorEastAsia"/>
          <w:color w:val="auto"/>
          <w:sz w:val="24"/>
          <w:szCs w:val="24"/>
          <w:highlight w:val="none"/>
        </w:rPr>
        <w:t>如</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未能按本合同或各分项合同约定的时间内付款，使</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不能及时开展各项工作，因此而给</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造成的工作延误或影响，</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不承担任何损失或责任。</w:t>
      </w:r>
    </w:p>
    <w:p w14:paraId="39DADA90">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10.3</w:t>
      </w:r>
      <w:r>
        <w:rPr>
          <w:rFonts w:hint="eastAsia" w:asciiTheme="minorEastAsia" w:hAnsiTheme="minorEastAsia" w:eastAsiaTheme="minorEastAsia"/>
          <w:color w:val="auto"/>
          <w:sz w:val="24"/>
          <w:szCs w:val="24"/>
          <w:highlight w:val="none"/>
        </w:rPr>
        <w:t>如因</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原因未能在规定的计划时间内完成工作内容及工作量，且经</w:t>
      </w:r>
      <w:r>
        <w:rPr>
          <w:rFonts w:hint="eastAsia" w:asciiTheme="minorEastAsia" w:hAnsiTheme="minorEastAsia" w:eastAsiaTheme="minorEastAsia"/>
          <w:color w:val="auto"/>
          <w:sz w:val="24"/>
          <w:szCs w:val="24"/>
          <w:highlight w:val="none"/>
          <w:lang w:val="en-US" w:eastAsia="zh-CN"/>
        </w:rPr>
        <w:t>双方</w:t>
      </w:r>
      <w:r>
        <w:rPr>
          <w:rFonts w:hint="eastAsia" w:asciiTheme="minorEastAsia" w:hAnsiTheme="minorEastAsia" w:eastAsiaTheme="minorEastAsia"/>
          <w:color w:val="auto"/>
          <w:sz w:val="24"/>
          <w:szCs w:val="24"/>
          <w:highlight w:val="none"/>
        </w:rPr>
        <w:t>反复就服务内容进行沟通均未达到项目工作要求，并对项目推广造成影响的，</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可书面下达整改通知书，在整改通知书下达后</w:t>
      </w:r>
      <w:r>
        <w:rPr>
          <w:rFonts w:asciiTheme="minorEastAsia" w:hAnsiTheme="minorEastAsia" w:eastAsiaTheme="minorEastAsia"/>
          <w:color w:val="auto"/>
          <w:sz w:val="24"/>
          <w:szCs w:val="24"/>
          <w:highlight w:val="none"/>
        </w:rPr>
        <w:t>15日内仍未取得显著改观的，</w:t>
      </w:r>
      <w:r>
        <w:rPr>
          <w:rFonts w:hint="eastAsia" w:asciiTheme="minorEastAsia" w:hAnsiTheme="minorEastAsia" w:eastAsiaTheme="minorEastAsia"/>
          <w:color w:val="auto"/>
          <w:sz w:val="24"/>
          <w:szCs w:val="24"/>
          <w:highlight w:val="none"/>
          <w:lang w:val="en-US" w:eastAsia="zh-CN"/>
        </w:rPr>
        <w:t>甲方</w:t>
      </w:r>
      <w:r>
        <w:rPr>
          <w:rFonts w:asciiTheme="minorEastAsia" w:hAnsiTheme="minorEastAsia" w:eastAsiaTheme="minorEastAsia"/>
          <w:color w:val="auto"/>
          <w:sz w:val="24"/>
          <w:szCs w:val="24"/>
          <w:highlight w:val="none"/>
        </w:rPr>
        <w:t>有权单方面行使合同解除权</w:t>
      </w:r>
      <w:r>
        <w:rPr>
          <w:rFonts w:hint="eastAsia" w:asciiTheme="minorEastAsia" w:hAnsiTheme="minorEastAsia" w:eastAsiaTheme="minorEastAsia"/>
          <w:color w:val="auto"/>
          <w:sz w:val="24"/>
          <w:szCs w:val="24"/>
          <w:highlight w:val="none"/>
        </w:rPr>
        <w:t>并且不承担违约责任，</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以书面形式向</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送达解除合同函件，并以送达之日为合同解除日。</w:t>
      </w:r>
    </w:p>
    <w:p w14:paraId="509BE95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10.4</w:t>
      </w:r>
      <w:r>
        <w:rPr>
          <w:rFonts w:hint="eastAsia" w:asciiTheme="minorEastAsia" w:hAnsiTheme="minorEastAsia" w:eastAsiaTheme="minorEastAsia"/>
          <w:color w:val="auto"/>
          <w:sz w:val="24"/>
          <w:szCs w:val="24"/>
          <w:highlight w:val="none"/>
        </w:rPr>
        <w:t>因不可抗力致使本合同无法继续履行的，任何一方均可书面提出终止本合同。双方互不承担责任。</w:t>
      </w:r>
    </w:p>
    <w:p w14:paraId="7B874FD1">
      <w:pPr>
        <w:pStyle w:val="9"/>
        <w:keepNext w:val="0"/>
        <w:keepLines w:val="0"/>
        <w:pageBreakBefore w:val="0"/>
        <w:tabs>
          <w:tab w:val="left" w:pos="1985"/>
        </w:tabs>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10.5</w:t>
      </w:r>
      <w:r>
        <w:rPr>
          <w:rFonts w:hint="eastAsia" w:asciiTheme="minorEastAsia" w:hAnsiTheme="minorEastAsia" w:eastAsiaTheme="minorEastAsia"/>
          <w:color w:val="auto"/>
          <w:sz w:val="24"/>
          <w:szCs w:val="24"/>
          <w:highlight w:val="none"/>
        </w:rPr>
        <w:t>如</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因自身原因单方面提前解约，应按实际已完成的服务时间向</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结算并支付费用。</w:t>
      </w:r>
    </w:p>
    <w:p w14:paraId="70665360">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10.6</w:t>
      </w:r>
      <w:r>
        <w:rPr>
          <w:rFonts w:hint="eastAsia" w:asciiTheme="minorEastAsia" w:hAnsiTheme="minorEastAsia" w:eastAsiaTheme="minorEastAsia"/>
          <w:color w:val="auto"/>
          <w:sz w:val="24"/>
          <w:szCs w:val="24"/>
          <w:highlight w:val="none"/>
        </w:rPr>
        <w:t>如</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因自身原因单方面提前解约，</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即可扣除</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该阶段服务费。</w:t>
      </w:r>
    </w:p>
    <w:p w14:paraId="15B61EEA">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10.7</w:t>
      </w:r>
      <w:r>
        <w:rPr>
          <w:rFonts w:hint="eastAsia" w:asciiTheme="minorEastAsia" w:hAnsiTheme="minorEastAsia" w:eastAsiaTheme="minorEastAsia"/>
          <w:color w:val="auto"/>
          <w:sz w:val="24"/>
          <w:szCs w:val="24"/>
          <w:highlight w:val="none"/>
        </w:rPr>
        <w:t>如</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lang w:eastAsia="zh-CN"/>
        </w:rPr>
        <w:t>与</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其中一方未按本合同约定履行职责，</w:t>
      </w:r>
      <w:r>
        <w:rPr>
          <w:rFonts w:hint="eastAsia" w:asciiTheme="minorEastAsia" w:hAnsiTheme="minorEastAsia" w:eastAsiaTheme="minorEastAsia"/>
          <w:color w:val="auto"/>
          <w:sz w:val="24"/>
          <w:szCs w:val="24"/>
          <w:highlight w:val="none"/>
          <w:lang w:val="en-US" w:eastAsia="zh-CN"/>
        </w:rPr>
        <w:t>其中</w:t>
      </w:r>
      <w:r>
        <w:rPr>
          <w:rFonts w:hint="eastAsia" w:asciiTheme="minorEastAsia" w:hAnsiTheme="minorEastAsia" w:eastAsiaTheme="minorEastAsia"/>
          <w:color w:val="auto"/>
          <w:sz w:val="24"/>
          <w:szCs w:val="24"/>
          <w:highlight w:val="none"/>
        </w:rPr>
        <w:t>一方可以书面通知违约方，并给予违约方不超过</w:t>
      </w:r>
      <w:r>
        <w:rPr>
          <w:rFonts w:asciiTheme="minorEastAsia" w:hAnsiTheme="minorEastAsia" w:eastAsiaTheme="minorEastAsia"/>
          <w:color w:val="auto"/>
          <w:sz w:val="24"/>
          <w:szCs w:val="24"/>
          <w:highlight w:val="none"/>
        </w:rPr>
        <w:t>15天的整改期，若期满未修正的，则</w:t>
      </w:r>
      <w:r>
        <w:rPr>
          <w:rFonts w:hint="eastAsia" w:asciiTheme="minorEastAsia" w:hAnsiTheme="minorEastAsia" w:eastAsiaTheme="minorEastAsia"/>
          <w:color w:val="auto"/>
          <w:sz w:val="24"/>
          <w:szCs w:val="24"/>
          <w:highlight w:val="none"/>
          <w:lang w:val="en-US" w:eastAsia="zh-CN"/>
        </w:rPr>
        <w:t>其中</w:t>
      </w:r>
      <w:r>
        <w:rPr>
          <w:rFonts w:asciiTheme="minorEastAsia" w:hAnsiTheme="minorEastAsia" w:eastAsiaTheme="minorEastAsia"/>
          <w:color w:val="auto"/>
          <w:sz w:val="24"/>
          <w:szCs w:val="24"/>
          <w:highlight w:val="none"/>
        </w:rPr>
        <w:t>一方可单方解除合同。合同解除后，</w:t>
      </w:r>
      <w:r>
        <w:rPr>
          <w:rFonts w:hint="eastAsia" w:asciiTheme="minorEastAsia" w:hAnsiTheme="minorEastAsia" w:eastAsiaTheme="minorEastAsia"/>
          <w:color w:val="auto"/>
          <w:sz w:val="24"/>
          <w:szCs w:val="24"/>
          <w:highlight w:val="none"/>
          <w:lang w:val="en-US" w:eastAsia="zh-CN"/>
        </w:rPr>
        <w:t>乙方</w:t>
      </w:r>
      <w:r>
        <w:rPr>
          <w:rFonts w:asciiTheme="minorEastAsia" w:hAnsiTheme="minorEastAsia" w:eastAsiaTheme="minorEastAsia"/>
          <w:color w:val="auto"/>
          <w:sz w:val="24"/>
          <w:szCs w:val="24"/>
          <w:highlight w:val="none"/>
        </w:rPr>
        <w:t>可收取合同解除前所完成之服务项目的费用</w:t>
      </w:r>
      <w:r>
        <w:rPr>
          <w:rFonts w:hint="eastAsia" w:asciiTheme="minorEastAsia" w:hAnsiTheme="minorEastAsia" w:eastAsiaTheme="minorEastAsia"/>
          <w:color w:val="auto"/>
          <w:sz w:val="24"/>
          <w:szCs w:val="24"/>
          <w:highlight w:val="none"/>
        </w:rPr>
        <w:t>，但因</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无故单方提前解除的除外。</w:t>
      </w:r>
    </w:p>
    <w:p w14:paraId="6F87F71E">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none"/>
          <w:lang w:val="en-US" w:eastAsia="zh-CN"/>
        </w:rPr>
        <w:t>10.8</w:t>
      </w:r>
      <w:r>
        <w:rPr>
          <w:rFonts w:hint="eastAsia" w:asciiTheme="minorEastAsia" w:hAnsiTheme="minorEastAsia" w:eastAsiaTheme="minorEastAsia"/>
          <w:color w:val="auto"/>
          <w:sz w:val="24"/>
          <w:szCs w:val="24"/>
          <w:highlight w:val="none"/>
        </w:rPr>
        <w:t>对于因违约而引起的诉讼产生的费用（包括但不限于：法院判决的赔偿费用、诉讼费、律师费、鉴定费、公证费、差旅费等），应由违约方承担。</w:t>
      </w:r>
    </w:p>
    <w:p w14:paraId="5019FD35">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10.9供应商未按本合同约定的时间向甲方交付成果的，每逾期一天向甲方支付本合同千分之一的违约金，逾期超过30天的，甲方有权解除合同。</w:t>
      </w:r>
    </w:p>
    <w:p w14:paraId="00337970">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11、知识产权</w:t>
      </w:r>
    </w:p>
    <w:p w14:paraId="409C79A7">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w:t>
      </w: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最后确认交付的项目规划和品牌内容，其知识产权永久性归</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所有，未经</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同意，</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不得交由其他任何第三方使用。</w:t>
      </w:r>
    </w:p>
    <w:p w14:paraId="0CE82258">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乙方</w:t>
      </w:r>
      <w:r>
        <w:rPr>
          <w:rFonts w:asciiTheme="minorEastAsia" w:hAnsiTheme="minorEastAsia" w:eastAsiaTheme="minorEastAsia"/>
          <w:color w:val="auto"/>
          <w:sz w:val="24"/>
          <w:szCs w:val="24"/>
          <w:highlight w:val="none"/>
        </w:rPr>
        <w:t>为履行本合同而完成的有关工作成果以及作品，凡经</w:t>
      </w:r>
      <w:r>
        <w:rPr>
          <w:rFonts w:hint="eastAsia" w:asciiTheme="minorEastAsia" w:hAnsiTheme="minorEastAsia" w:eastAsiaTheme="minorEastAsia"/>
          <w:color w:val="auto"/>
          <w:sz w:val="24"/>
          <w:szCs w:val="24"/>
          <w:highlight w:val="none"/>
          <w:lang w:val="en-US" w:eastAsia="zh-CN"/>
        </w:rPr>
        <w:t>甲方</w:t>
      </w:r>
      <w:r>
        <w:rPr>
          <w:rFonts w:asciiTheme="minorEastAsia" w:hAnsiTheme="minorEastAsia" w:eastAsiaTheme="minorEastAsia"/>
          <w:color w:val="auto"/>
          <w:sz w:val="24"/>
          <w:szCs w:val="24"/>
          <w:highlight w:val="none"/>
        </w:rPr>
        <w:t>采用的，其知识产权归</w:t>
      </w:r>
      <w:r>
        <w:rPr>
          <w:rFonts w:hint="eastAsia" w:asciiTheme="minorEastAsia" w:hAnsiTheme="minorEastAsia" w:eastAsiaTheme="minorEastAsia"/>
          <w:color w:val="auto"/>
          <w:sz w:val="24"/>
          <w:szCs w:val="24"/>
          <w:highlight w:val="none"/>
          <w:lang w:val="en-US" w:eastAsia="zh-CN"/>
        </w:rPr>
        <w:t>甲方</w:t>
      </w:r>
      <w:r>
        <w:rPr>
          <w:rFonts w:asciiTheme="minorEastAsia" w:hAnsiTheme="minorEastAsia" w:eastAsiaTheme="minorEastAsia"/>
          <w:color w:val="auto"/>
          <w:sz w:val="24"/>
          <w:szCs w:val="24"/>
          <w:highlight w:val="none"/>
        </w:rPr>
        <w:t>所有；凡未经</w:t>
      </w:r>
      <w:r>
        <w:rPr>
          <w:rFonts w:hint="eastAsia" w:asciiTheme="minorEastAsia" w:hAnsiTheme="minorEastAsia" w:eastAsiaTheme="minorEastAsia"/>
          <w:color w:val="auto"/>
          <w:sz w:val="24"/>
          <w:szCs w:val="24"/>
          <w:highlight w:val="none"/>
          <w:lang w:val="en-US" w:eastAsia="zh-CN"/>
        </w:rPr>
        <w:t>甲方</w:t>
      </w:r>
      <w:r>
        <w:rPr>
          <w:rFonts w:asciiTheme="minorEastAsia" w:hAnsiTheme="minorEastAsia" w:eastAsiaTheme="minorEastAsia"/>
          <w:color w:val="auto"/>
          <w:sz w:val="24"/>
          <w:szCs w:val="24"/>
          <w:highlight w:val="none"/>
        </w:rPr>
        <w:t>采用</w:t>
      </w:r>
      <w:r>
        <w:rPr>
          <w:rFonts w:hint="eastAsia" w:asciiTheme="minorEastAsia" w:hAnsiTheme="minorEastAsia" w:eastAsiaTheme="minorEastAsia"/>
          <w:color w:val="auto"/>
          <w:sz w:val="24"/>
          <w:szCs w:val="24"/>
          <w:highlight w:val="none"/>
        </w:rPr>
        <w:t>但</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对此工作成果以及作品有保留或使用可能</w:t>
      </w:r>
      <w:r>
        <w:rPr>
          <w:rFonts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未经</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同意，</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在</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个月内不得交由任何其他第三方使用</w:t>
      </w:r>
      <w:r>
        <w:rPr>
          <w:rFonts w:asciiTheme="minorEastAsia" w:hAnsiTheme="minorEastAsia" w:eastAsiaTheme="minorEastAsia"/>
          <w:color w:val="auto"/>
          <w:sz w:val="24"/>
          <w:szCs w:val="24"/>
          <w:highlight w:val="none"/>
        </w:rPr>
        <w:t xml:space="preserve">。 </w:t>
      </w:r>
    </w:p>
    <w:p w14:paraId="7F91A01F">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w:t>
      </w:r>
      <w:r>
        <w:rPr>
          <w:rFonts w:hint="eastAsia"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向</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提交的</w:t>
      </w:r>
      <w:r>
        <w:rPr>
          <w:rFonts w:asciiTheme="minorEastAsia" w:hAnsiTheme="minorEastAsia" w:eastAsiaTheme="minorEastAsia"/>
          <w:color w:val="auto"/>
          <w:sz w:val="24"/>
          <w:szCs w:val="24"/>
          <w:highlight w:val="none"/>
        </w:rPr>
        <w:t>工作成果及作品</w:t>
      </w:r>
      <w:r>
        <w:rPr>
          <w:rFonts w:hint="eastAsia" w:asciiTheme="minorEastAsia" w:hAnsiTheme="minorEastAsia" w:eastAsiaTheme="minorEastAsia"/>
          <w:color w:val="auto"/>
          <w:sz w:val="24"/>
          <w:szCs w:val="24"/>
          <w:highlight w:val="none"/>
        </w:rPr>
        <w:t>，不得</w:t>
      </w:r>
      <w:r>
        <w:rPr>
          <w:rFonts w:asciiTheme="minorEastAsia" w:hAnsiTheme="minorEastAsia" w:eastAsiaTheme="minorEastAsia"/>
          <w:color w:val="auto"/>
          <w:sz w:val="24"/>
          <w:szCs w:val="24"/>
          <w:highlight w:val="none"/>
        </w:rPr>
        <w:t>涉及</w:t>
      </w:r>
      <w:r>
        <w:rPr>
          <w:rFonts w:hint="eastAsia" w:asciiTheme="minorEastAsia" w:hAnsiTheme="minorEastAsia" w:eastAsiaTheme="minorEastAsia"/>
          <w:color w:val="auto"/>
          <w:sz w:val="24"/>
          <w:szCs w:val="24"/>
          <w:highlight w:val="none"/>
        </w:rPr>
        <w:t>侵犯</w:t>
      </w:r>
      <w:r>
        <w:rPr>
          <w:rFonts w:asciiTheme="minorEastAsia" w:hAnsiTheme="minorEastAsia" w:eastAsiaTheme="minorEastAsia"/>
          <w:color w:val="auto"/>
          <w:sz w:val="24"/>
          <w:szCs w:val="24"/>
          <w:highlight w:val="none"/>
        </w:rPr>
        <w:t>第三方的知识产权、财产权或人身权</w:t>
      </w:r>
      <w:r>
        <w:rPr>
          <w:rFonts w:hint="eastAsia" w:asciiTheme="minorEastAsia" w:hAnsiTheme="minorEastAsia" w:eastAsiaTheme="minorEastAsia"/>
          <w:color w:val="auto"/>
          <w:sz w:val="24"/>
          <w:szCs w:val="24"/>
          <w:highlight w:val="none"/>
        </w:rPr>
        <w:t>，如涉及到或</w:t>
      </w:r>
      <w:r>
        <w:rPr>
          <w:rFonts w:hint="eastAsia" w:asciiTheme="minorEastAsia" w:hAnsiTheme="minorEastAsia" w:eastAsiaTheme="minorEastAsia"/>
          <w:color w:val="auto"/>
          <w:sz w:val="24"/>
          <w:szCs w:val="24"/>
          <w:highlight w:val="none"/>
          <w:lang w:val="en-US" w:eastAsia="zh-CN"/>
        </w:rPr>
        <w:t>甲方</w:t>
      </w:r>
      <w:r>
        <w:rPr>
          <w:rFonts w:hint="eastAsia" w:asciiTheme="minorEastAsia" w:hAnsiTheme="minorEastAsia" w:eastAsiaTheme="minorEastAsia"/>
          <w:color w:val="auto"/>
          <w:sz w:val="24"/>
          <w:szCs w:val="24"/>
          <w:highlight w:val="none"/>
        </w:rPr>
        <w:t>在使用中确认因</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原因而导致设计作品侵犯</w:t>
      </w:r>
      <w:r>
        <w:rPr>
          <w:rFonts w:asciiTheme="minorEastAsia" w:hAnsiTheme="minorEastAsia" w:eastAsiaTheme="minorEastAsia"/>
          <w:color w:val="auto"/>
          <w:sz w:val="24"/>
          <w:szCs w:val="24"/>
          <w:highlight w:val="none"/>
        </w:rPr>
        <w:t>第三方的知识产权、财产权或人身权</w:t>
      </w:r>
      <w:r>
        <w:rPr>
          <w:rFonts w:hint="eastAsia" w:asciiTheme="minorEastAsia" w:hAnsiTheme="minorEastAsia" w:eastAsiaTheme="minorEastAsia"/>
          <w:color w:val="auto"/>
          <w:sz w:val="24"/>
          <w:szCs w:val="24"/>
          <w:highlight w:val="none"/>
        </w:rPr>
        <w:t>的，所由此产生的所有责任概由</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承担。</w:t>
      </w:r>
    </w:p>
    <w:p w14:paraId="0439C4E1">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11.</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经</w:t>
      </w:r>
      <w:r>
        <w:rPr>
          <w:rFonts w:hint="eastAsia" w:asciiTheme="minorEastAsia" w:hAnsiTheme="minorEastAsia" w:eastAsiaTheme="minorEastAsia"/>
          <w:color w:val="auto"/>
          <w:sz w:val="24"/>
          <w:szCs w:val="24"/>
          <w:highlight w:val="none"/>
          <w:lang w:val="en-US" w:eastAsia="zh-CN"/>
        </w:rPr>
        <w:t>甲方</w:t>
      </w:r>
      <w:r>
        <w:rPr>
          <w:rFonts w:asciiTheme="minorEastAsia" w:hAnsiTheme="minorEastAsia" w:eastAsiaTheme="minorEastAsia"/>
          <w:color w:val="auto"/>
          <w:sz w:val="24"/>
          <w:szCs w:val="24"/>
          <w:highlight w:val="none"/>
        </w:rPr>
        <w:t>同意，</w:t>
      </w:r>
      <w:r>
        <w:rPr>
          <w:rFonts w:hint="eastAsia" w:asciiTheme="minorEastAsia" w:hAnsiTheme="minorEastAsia" w:eastAsiaTheme="minorEastAsia"/>
          <w:color w:val="auto"/>
          <w:sz w:val="24"/>
          <w:szCs w:val="24"/>
          <w:highlight w:val="none"/>
          <w:lang w:val="en-US" w:eastAsia="zh-CN"/>
        </w:rPr>
        <w:t>乙方</w:t>
      </w:r>
      <w:r>
        <w:rPr>
          <w:rFonts w:hint="eastAsia" w:asciiTheme="minorEastAsia" w:hAnsiTheme="minorEastAsia" w:eastAsiaTheme="minorEastAsia"/>
          <w:color w:val="auto"/>
          <w:sz w:val="24"/>
          <w:szCs w:val="24"/>
          <w:highlight w:val="none"/>
        </w:rPr>
        <w:t>可</w:t>
      </w:r>
      <w:r>
        <w:rPr>
          <w:rFonts w:asciiTheme="minorEastAsia" w:hAnsiTheme="minorEastAsia" w:eastAsiaTheme="minorEastAsia"/>
          <w:color w:val="auto"/>
          <w:sz w:val="24"/>
          <w:szCs w:val="24"/>
          <w:highlight w:val="none"/>
        </w:rPr>
        <w:t>将本合同所完成的工作成果及作品，用于为</w:t>
      </w:r>
      <w:r>
        <w:rPr>
          <w:rFonts w:hint="eastAsia" w:asciiTheme="minorEastAsia" w:hAnsiTheme="minorEastAsia" w:eastAsiaTheme="minorEastAsia"/>
          <w:color w:val="auto"/>
          <w:sz w:val="24"/>
          <w:szCs w:val="24"/>
          <w:highlight w:val="none"/>
          <w:lang w:val="en-US" w:eastAsia="zh-CN"/>
        </w:rPr>
        <w:t>乙方</w:t>
      </w:r>
      <w:r>
        <w:rPr>
          <w:rFonts w:asciiTheme="minorEastAsia" w:hAnsiTheme="minorEastAsia" w:eastAsiaTheme="minorEastAsia"/>
          <w:color w:val="auto"/>
          <w:sz w:val="24"/>
          <w:szCs w:val="24"/>
          <w:highlight w:val="none"/>
        </w:rPr>
        <w:t>自身宣传和专业研究的目的。</w:t>
      </w:r>
    </w:p>
    <w:p w14:paraId="3C3FFDF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12、解决争议的方法</w:t>
      </w:r>
    </w:p>
    <w:p w14:paraId="78F1BA2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12.1甲、乙双方协商解决。</w:t>
      </w:r>
    </w:p>
    <w:p w14:paraId="177598A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12.2若协商解决不成，则通过下列途径之一解决：</w:t>
      </w:r>
    </w:p>
    <w:p w14:paraId="1DAFEFF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向人民法院提起诉讼，具体如下：</w:t>
      </w:r>
      <w:r>
        <w:rPr>
          <w:rFonts w:hint="eastAsia" w:ascii="宋体" w:hAnsi="宋体" w:eastAsia="宋体" w:cs="宋体"/>
          <w:color w:val="auto"/>
          <w:spacing w:val="0"/>
          <w:sz w:val="24"/>
          <w:szCs w:val="24"/>
          <w:highlight w:val="none"/>
          <w:u w:val="single"/>
        </w:rPr>
        <w:t>向</w:t>
      </w:r>
      <w:r>
        <w:rPr>
          <w:rFonts w:hint="eastAsia" w:ascii="宋体" w:hAnsi="宋体" w:eastAsia="宋体" w:cs="宋体"/>
          <w:color w:val="auto"/>
          <w:spacing w:val="0"/>
          <w:sz w:val="24"/>
          <w:szCs w:val="24"/>
          <w:highlight w:val="none"/>
          <w:u w:val="single"/>
          <w:lang w:val="en-US" w:eastAsia="zh-CN"/>
        </w:rPr>
        <w:t>连城县</w:t>
      </w:r>
      <w:r>
        <w:rPr>
          <w:rFonts w:hint="eastAsia" w:ascii="宋体" w:hAnsi="宋体" w:eastAsia="宋体" w:cs="宋体"/>
          <w:color w:val="auto"/>
          <w:spacing w:val="0"/>
          <w:sz w:val="24"/>
          <w:szCs w:val="24"/>
          <w:highlight w:val="none"/>
          <w:u w:val="single"/>
        </w:rPr>
        <w:t>人民</w:t>
      </w:r>
      <w:r>
        <w:rPr>
          <w:rFonts w:hint="eastAsia" w:asciiTheme="minorEastAsia" w:hAnsiTheme="minorEastAsia" w:eastAsiaTheme="minorEastAsia" w:cstheme="minorEastAsia"/>
          <w:color w:val="auto"/>
          <w:spacing w:val="0"/>
          <w:sz w:val="24"/>
          <w:szCs w:val="24"/>
          <w:highlight w:val="none"/>
          <w:u w:val="single"/>
        </w:rPr>
        <w:t>法院提起诉讼</w:t>
      </w:r>
      <w:r>
        <w:rPr>
          <w:rFonts w:hint="eastAsia" w:asciiTheme="minorEastAsia" w:hAnsiTheme="minorEastAsia" w:eastAsiaTheme="minorEastAsia" w:cstheme="minorEastAsia"/>
          <w:color w:val="auto"/>
          <w:spacing w:val="0"/>
          <w:sz w:val="24"/>
          <w:szCs w:val="24"/>
          <w:highlight w:val="none"/>
        </w:rPr>
        <w:t>。败诉方承担包括但不限于诉讼费、交通费、</w:t>
      </w:r>
      <w:r>
        <w:rPr>
          <w:rFonts w:hint="eastAsia" w:asciiTheme="minorEastAsia" w:hAnsiTheme="minorEastAsia" w:eastAsiaTheme="minorEastAsia" w:cstheme="minorEastAsia"/>
          <w:color w:val="auto"/>
          <w:spacing w:val="0"/>
          <w:sz w:val="24"/>
          <w:szCs w:val="24"/>
          <w:highlight w:val="none"/>
          <w:lang w:val="en-US" w:eastAsia="zh-CN"/>
        </w:rPr>
        <w:t>财产保全保险费、</w:t>
      </w:r>
      <w:r>
        <w:rPr>
          <w:rFonts w:hint="eastAsia" w:asciiTheme="minorEastAsia" w:hAnsiTheme="minorEastAsia" w:eastAsiaTheme="minorEastAsia" w:cstheme="minorEastAsia"/>
          <w:color w:val="auto"/>
          <w:spacing w:val="0"/>
          <w:sz w:val="24"/>
          <w:szCs w:val="24"/>
          <w:highlight w:val="none"/>
        </w:rPr>
        <w:t>保全费、律师代理费等相关费用。</w:t>
      </w:r>
    </w:p>
    <w:p w14:paraId="1DE1A17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13、不可抗力</w:t>
      </w:r>
    </w:p>
    <w:p w14:paraId="71881A1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E53BA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AE15C6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14、合同条款</w:t>
      </w:r>
    </w:p>
    <w:p w14:paraId="2598416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u w:val="single"/>
        </w:rPr>
        <w:t>按照实际情况编制填写。</w:t>
      </w:r>
      <w:r>
        <w:rPr>
          <w:rFonts w:hint="eastAsia" w:asciiTheme="minorEastAsia" w:hAnsiTheme="minorEastAsia" w:eastAsiaTheme="minorEastAsia" w:cstheme="minorEastAsia"/>
          <w:color w:val="auto"/>
          <w:spacing w:val="0"/>
          <w:sz w:val="24"/>
          <w:szCs w:val="24"/>
          <w:highlight w:val="none"/>
          <w:u w:val="single"/>
          <w:lang w:eastAsia="zh-CN"/>
        </w:rPr>
        <w:t>竞价文件</w:t>
      </w:r>
      <w:r>
        <w:rPr>
          <w:rFonts w:hint="eastAsia" w:asciiTheme="minorEastAsia" w:hAnsiTheme="minorEastAsia" w:eastAsiaTheme="minorEastAsia" w:cstheme="minorEastAsia"/>
          <w:color w:val="auto"/>
          <w:spacing w:val="0"/>
          <w:sz w:val="24"/>
          <w:szCs w:val="24"/>
          <w:highlight w:val="none"/>
          <w:u w:val="single"/>
        </w:rPr>
        <w:t>第</w:t>
      </w:r>
      <w:r>
        <w:rPr>
          <w:rFonts w:hint="eastAsia" w:asciiTheme="minorEastAsia" w:hAnsiTheme="minorEastAsia" w:cstheme="minorEastAsia"/>
          <w:color w:val="auto"/>
          <w:spacing w:val="0"/>
          <w:sz w:val="24"/>
          <w:szCs w:val="24"/>
          <w:highlight w:val="none"/>
          <w:u w:val="single"/>
          <w:lang w:val="en-US" w:eastAsia="zh-CN"/>
        </w:rPr>
        <w:t>三</w:t>
      </w:r>
      <w:r>
        <w:rPr>
          <w:rFonts w:hint="eastAsia" w:asciiTheme="minorEastAsia" w:hAnsiTheme="minorEastAsia" w:eastAsiaTheme="minorEastAsia" w:cstheme="minorEastAsia"/>
          <w:color w:val="auto"/>
          <w:spacing w:val="0"/>
          <w:sz w:val="24"/>
          <w:szCs w:val="24"/>
          <w:highlight w:val="none"/>
          <w:u w:val="single"/>
        </w:rPr>
        <w:t>章已有规定的，双方均不得变更或调整；</w:t>
      </w:r>
      <w:r>
        <w:rPr>
          <w:rFonts w:hint="eastAsia" w:asciiTheme="minorEastAsia" w:hAnsiTheme="minorEastAsia" w:eastAsiaTheme="minorEastAsia" w:cstheme="minorEastAsia"/>
          <w:color w:val="auto"/>
          <w:spacing w:val="0"/>
          <w:sz w:val="24"/>
          <w:szCs w:val="24"/>
          <w:highlight w:val="none"/>
          <w:u w:val="single"/>
          <w:lang w:eastAsia="zh-CN"/>
        </w:rPr>
        <w:t>竞价文件</w:t>
      </w:r>
      <w:r>
        <w:rPr>
          <w:rFonts w:hint="eastAsia" w:asciiTheme="minorEastAsia" w:hAnsiTheme="minorEastAsia" w:eastAsiaTheme="minorEastAsia" w:cstheme="minorEastAsia"/>
          <w:color w:val="auto"/>
          <w:spacing w:val="0"/>
          <w:sz w:val="24"/>
          <w:szCs w:val="24"/>
          <w:highlight w:val="none"/>
          <w:u w:val="single"/>
        </w:rPr>
        <w:t>第</w:t>
      </w:r>
      <w:r>
        <w:rPr>
          <w:rFonts w:hint="eastAsia" w:asciiTheme="minorEastAsia" w:hAnsiTheme="minorEastAsia" w:cstheme="minorEastAsia"/>
          <w:color w:val="auto"/>
          <w:spacing w:val="0"/>
          <w:sz w:val="24"/>
          <w:szCs w:val="24"/>
          <w:highlight w:val="none"/>
          <w:u w:val="single"/>
          <w:lang w:val="en-US" w:eastAsia="zh-CN"/>
        </w:rPr>
        <w:t>三</w:t>
      </w:r>
      <w:r>
        <w:rPr>
          <w:rFonts w:hint="eastAsia" w:asciiTheme="minorEastAsia" w:hAnsiTheme="minorEastAsia" w:eastAsiaTheme="minorEastAsia" w:cstheme="minorEastAsia"/>
          <w:color w:val="auto"/>
          <w:spacing w:val="0"/>
          <w:sz w:val="24"/>
          <w:szCs w:val="24"/>
          <w:highlight w:val="none"/>
          <w:u w:val="single"/>
        </w:rPr>
        <w:t>章未作规定的，双方可通过友好协商进行约定</w:t>
      </w:r>
      <w:r>
        <w:rPr>
          <w:rFonts w:hint="eastAsia" w:asciiTheme="minorEastAsia" w:hAnsiTheme="minorEastAsia" w:eastAsiaTheme="minorEastAsia" w:cstheme="minorEastAsia"/>
          <w:color w:val="auto"/>
          <w:spacing w:val="0"/>
          <w:sz w:val="24"/>
          <w:szCs w:val="24"/>
          <w:highlight w:val="none"/>
        </w:rPr>
        <w:t>。</w:t>
      </w:r>
    </w:p>
    <w:p w14:paraId="2E23B0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15、其他约定</w:t>
      </w:r>
    </w:p>
    <w:p w14:paraId="70852E1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15.1合同文件与本合同具有同等法律效力。</w:t>
      </w:r>
    </w:p>
    <w:p w14:paraId="2890D29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15.2本合同未尽事宜，双方可另行</w:t>
      </w:r>
      <w:r>
        <w:rPr>
          <w:rFonts w:hint="eastAsia" w:asciiTheme="minorEastAsia" w:hAnsiTheme="minorEastAsia" w:eastAsiaTheme="minorEastAsia" w:cstheme="minorEastAsia"/>
          <w:color w:val="auto"/>
          <w:spacing w:val="0"/>
          <w:sz w:val="24"/>
          <w:szCs w:val="24"/>
          <w:highlight w:val="none"/>
          <w:lang w:val="en-US" w:eastAsia="zh-CN"/>
        </w:rPr>
        <w:t>签订</w:t>
      </w:r>
      <w:r>
        <w:rPr>
          <w:rFonts w:hint="eastAsia" w:asciiTheme="minorEastAsia" w:hAnsiTheme="minorEastAsia" w:eastAsiaTheme="minorEastAsia" w:cstheme="minorEastAsia"/>
          <w:color w:val="auto"/>
          <w:spacing w:val="0"/>
          <w:sz w:val="24"/>
          <w:szCs w:val="24"/>
          <w:highlight w:val="none"/>
        </w:rPr>
        <w:t>补充</w:t>
      </w:r>
      <w:r>
        <w:rPr>
          <w:rFonts w:hint="eastAsia" w:asciiTheme="minorEastAsia" w:hAnsiTheme="minorEastAsia" w:eastAsiaTheme="minorEastAsia" w:cstheme="minorEastAsia"/>
          <w:color w:val="auto"/>
          <w:spacing w:val="0"/>
          <w:sz w:val="24"/>
          <w:szCs w:val="24"/>
          <w:highlight w:val="none"/>
          <w:lang w:val="en-US" w:eastAsia="zh-CN"/>
        </w:rPr>
        <w:t>协议</w:t>
      </w:r>
      <w:r>
        <w:rPr>
          <w:rFonts w:hint="eastAsia" w:asciiTheme="minorEastAsia" w:hAnsiTheme="minorEastAsia" w:eastAsiaTheme="minorEastAsia" w:cstheme="minorEastAsia"/>
          <w:color w:val="auto"/>
          <w:spacing w:val="0"/>
          <w:sz w:val="24"/>
          <w:szCs w:val="24"/>
          <w:highlight w:val="none"/>
        </w:rPr>
        <w:t>。</w:t>
      </w:r>
    </w:p>
    <w:p w14:paraId="4DE28E5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15.3合同生效：自签订之日起生效。</w:t>
      </w:r>
    </w:p>
    <w:p w14:paraId="0BC6BDF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w:t>
      </w:r>
      <w:r>
        <w:rPr>
          <w:rFonts w:hint="eastAsia" w:ascii="宋体" w:hAnsi="宋体" w:eastAsia="宋体" w:cs="宋体"/>
          <w:color w:val="auto"/>
          <w:spacing w:val="0"/>
          <w:sz w:val="24"/>
          <w:szCs w:val="24"/>
          <w:highlight w:val="none"/>
        </w:rPr>
        <w:t>5.4本合同一式</w:t>
      </w:r>
      <w:r>
        <w:rPr>
          <w:rFonts w:hint="eastAsia" w:ascii="宋体" w:hAnsi="宋体" w:eastAsia="宋体" w:cs="宋体"/>
          <w:color w:val="auto"/>
          <w:spacing w:val="0"/>
          <w:sz w:val="24"/>
          <w:szCs w:val="24"/>
          <w:highlight w:val="none"/>
          <w:u w:val="single"/>
          <w:lang w:val="en-US" w:eastAsia="zh-CN"/>
        </w:rPr>
        <w:t xml:space="preserve"> 肆 </w:t>
      </w:r>
      <w:r>
        <w:rPr>
          <w:rFonts w:hint="eastAsia" w:ascii="宋体" w:hAnsi="宋体" w:eastAsia="宋体" w:cs="宋体"/>
          <w:color w:val="auto"/>
          <w:spacing w:val="0"/>
          <w:sz w:val="24"/>
          <w:szCs w:val="24"/>
          <w:highlight w:val="none"/>
        </w:rPr>
        <w:t>份，经双方授权代表签字并盖章后生效。</w:t>
      </w:r>
      <w:r>
        <w:rPr>
          <w:rFonts w:hint="eastAsia" w:ascii="宋体" w:hAnsi="宋体" w:eastAsia="宋体" w:cs="宋体"/>
          <w:color w:val="auto"/>
          <w:spacing w:val="0"/>
          <w:sz w:val="24"/>
          <w:szCs w:val="24"/>
          <w:highlight w:val="none"/>
          <w:lang w:val="en-US" w:eastAsia="zh-CN"/>
        </w:rPr>
        <w:t>甲</w:t>
      </w:r>
      <w:r>
        <w:rPr>
          <w:rFonts w:hint="eastAsia" w:ascii="宋体" w:hAnsi="宋体" w:eastAsia="宋体" w:cs="宋体"/>
          <w:color w:val="auto"/>
          <w:spacing w:val="0"/>
          <w:sz w:val="24"/>
          <w:szCs w:val="24"/>
          <w:highlight w:val="none"/>
          <w:lang w:eastAsia="zh-CN"/>
        </w:rPr>
        <w:t>、乙</w:t>
      </w:r>
      <w:r>
        <w:rPr>
          <w:rFonts w:hint="eastAsia" w:ascii="宋体" w:hAnsi="宋体" w:eastAsia="宋体" w:cs="宋体"/>
          <w:color w:val="auto"/>
          <w:spacing w:val="0"/>
          <w:sz w:val="24"/>
          <w:szCs w:val="24"/>
          <w:highlight w:val="none"/>
          <w:lang w:val="en-US" w:eastAsia="zh-CN"/>
        </w:rPr>
        <w:t>双</w:t>
      </w:r>
      <w:r>
        <w:rPr>
          <w:rFonts w:hint="eastAsia" w:ascii="宋体" w:hAnsi="宋体" w:eastAsia="宋体" w:cs="宋体"/>
          <w:color w:val="auto"/>
          <w:spacing w:val="0"/>
          <w:sz w:val="24"/>
          <w:szCs w:val="24"/>
          <w:highlight w:val="none"/>
          <w:lang w:eastAsia="zh-CN"/>
        </w:rPr>
        <w:t>方</w:t>
      </w:r>
      <w:r>
        <w:rPr>
          <w:rFonts w:hint="eastAsia" w:ascii="宋体" w:hAnsi="宋体" w:eastAsia="宋体" w:cs="宋体"/>
          <w:color w:val="auto"/>
          <w:spacing w:val="0"/>
          <w:sz w:val="24"/>
          <w:szCs w:val="24"/>
          <w:highlight w:val="none"/>
        </w:rPr>
        <w:t>各执</w:t>
      </w:r>
      <w:r>
        <w:rPr>
          <w:rFonts w:hint="eastAsia" w:ascii="宋体" w:hAnsi="宋体" w:eastAsia="宋体" w:cs="宋体"/>
          <w:color w:val="auto"/>
          <w:spacing w:val="0"/>
          <w:sz w:val="24"/>
          <w:szCs w:val="24"/>
          <w:highlight w:val="none"/>
          <w:u w:val="single"/>
          <w:lang w:val="en-US" w:eastAsia="zh-CN"/>
        </w:rPr>
        <w:t xml:space="preserve"> 贰 </w:t>
      </w:r>
      <w:r>
        <w:rPr>
          <w:rFonts w:hint="eastAsia" w:ascii="宋体" w:hAnsi="宋体" w:eastAsia="宋体" w:cs="宋体"/>
          <w:color w:val="auto"/>
          <w:spacing w:val="0"/>
          <w:sz w:val="24"/>
          <w:szCs w:val="24"/>
          <w:highlight w:val="none"/>
        </w:rPr>
        <w:t>份，具</w:t>
      </w:r>
      <w:r>
        <w:rPr>
          <w:rFonts w:hint="eastAsia" w:asciiTheme="minorEastAsia" w:hAnsiTheme="minorEastAsia" w:eastAsiaTheme="minorEastAsia" w:cstheme="minorEastAsia"/>
          <w:color w:val="auto"/>
          <w:spacing w:val="0"/>
          <w:sz w:val="24"/>
          <w:szCs w:val="24"/>
          <w:highlight w:val="none"/>
        </w:rPr>
        <w:t>有同等效力。</w:t>
      </w:r>
    </w:p>
    <w:p w14:paraId="7ED35BC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15.5其他：</w:t>
      </w:r>
      <w:r>
        <w:rPr>
          <w:rFonts w:hint="eastAsia" w:asciiTheme="minorEastAsia" w:hAnsi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无。□</w:t>
      </w:r>
      <w:r>
        <w:rPr>
          <w:rFonts w:hint="eastAsia" w:asciiTheme="minorEastAsia" w:hAnsiTheme="minorEastAsia" w:eastAsiaTheme="minorEastAsia" w:cstheme="minorEastAsia"/>
          <w:color w:val="auto"/>
          <w:spacing w:val="0"/>
          <w:sz w:val="24"/>
          <w:szCs w:val="24"/>
          <w:highlight w:val="none"/>
          <w:u w:val="single"/>
        </w:rPr>
        <w:t>（按照实际情况编制填写需要增加的内容）</w:t>
      </w:r>
      <w:r>
        <w:rPr>
          <w:rFonts w:hint="eastAsia" w:asciiTheme="minorEastAsia" w:hAnsiTheme="minorEastAsia" w:eastAsiaTheme="minorEastAsia" w:cstheme="minorEastAsia"/>
          <w:color w:val="auto"/>
          <w:spacing w:val="0"/>
          <w:sz w:val="24"/>
          <w:szCs w:val="24"/>
          <w:highlight w:val="none"/>
        </w:rPr>
        <w:t>。</w:t>
      </w:r>
    </w:p>
    <w:p w14:paraId="437BDB9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（以下无正文）</w:t>
      </w:r>
    </w:p>
    <w:p w14:paraId="13FC51BD">
      <w:pPr>
        <w:pStyle w:val="10"/>
        <w:spacing w:before="75" w:beforeAutospacing="0" w:after="75" w:afterAutospacing="0" w:line="360" w:lineRule="auto"/>
        <w:rPr>
          <w:rFonts w:hint="eastAsia" w:asciiTheme="minorEastAsia" w:hAnsiTheme="minorEastAsia" w:eastAsiaTheme="minorEastAsia" w:cstheme="minorEastAsia"/>
          <w:color w:val="auto"/>
          <w:highlight w:val="none"/>
        </w:rPr>
      </w:pPr>
    </w:p>
    <w:p w14:paraId="7876EDD1">
      <w:pPr>
        <w:pStyle w:val="10"/>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乙方：</w:t>
      </w:r>
    </w:p>
    <w:p w14:paraId="19814E27">
      <w:pPr>
        <w:pStyle w:val="10"/>
        <w:spacing w:before="75" w:beforeAutospacing="0" w:after="75"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住所：                住所：</w:t>
      </w:r>
    </w:p>
    <w:p w14:paraId="1672199F">
      <w:pPr>
        <w:pStyle w:val="21"/>
        <w:numPr>
          <w:ilvl w:val="-1"/>
          <w:numId w:val="0"/>
        </w:numPr>
        <w:tabs>
          <w:tab w:val="left" w:pos="425"/>
        </w:tabs>
        <w:ind w:left="0" w:firstLine="0"/>
        <w:rPr>
          <w:rFonts w:hint="default" w:eastAsia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统一社会信用代码：                    统一社会信用代码：</w:t>
      </w:r>
    </w:p>
    <w:p w14:paraId="1E4559B4">
      <w:pPr>
        <w:pStyle w:val="10"/>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                单位负责人：</w:t>
      </w:r>
    </w:p>
    <w:p w14:paraId="2D24E576">
      <w:pPr>
        <w:pStyle w:val="10"/>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             委托代理人：</w:t>
      </w:r>
    </w:p>
    <w:p w14:paraId="609521B4">
      <w:pPr>
        <w:pStyle w:val="10"/>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联系方法：              联系方法：</w:t>
      </w:r>
    </w:p>
    <w:p w14:paraId="21E689D1">
      <w:pPr>
        <w:pStyle w:val="10"/>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              开户银行</w:t>
      </w:r>
    </w:p>
    <w:p w14:paraId="5769ADA0">
      <w:pPr>
        <w:pStyle w:val="10"/>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                账号：</w:t>
      </w:r>
    </w:p>
    <w:p w14:paraId="35191E81">
      <w:pPr>
        <w:pStyle w:val="10"/>
        <w:spacing w:before="75" w:beforeAutospacing="0" w:after="75" w:afterAutospacing="0" w:line="360" w:lineRule="auto"/>
        <w:rPr>
          <w:rFonts w:hint="eastAsia" w:asciiTheme="minorEastAsia" w:hAnsiTheme="minorEastAsia" w:eastAsiaTheme="minorEastAsia" w:cstheme="minorEastAsia"/>
          <w:color w:val="auto"/>
          <w:highlight w:val="none"/>
        </w:rPr>
      </w:pPr>
    </w:p>
    <w:p w14:paraId="0ABBF280">
      <w:pPr>
        <w:pStyle w:val="10"/>
        <w:spacing w:before="75" w:beforeAutospacing="0" w:after="75" w:afterAutospacing="0"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签订地点：</w:t>
      </w:r>
      <w:r>
        <w:rPr>
          <w:rFonts w:hint="eastAsia" w:asciiTheme="minorEastAsia" w:hAnsiTheme="minorEastAsia" w:eastAsiaTheme="minorEastAsia" w:cstheme="minorEastAsia"/>
          <w:color w:val="auto"/>
          <w:highlight w:val="none"/>
          <w:u w:val="single"/>
        </w:rPr>
        <w:t xml:space="preserve">              </w:t>
      </w:r>
    </w:p>
    <w:p w14:paraId="0A8312E7">
      <w:pPr>
        <w:pStyle w:val="10"/>
        <w:spacing w:before="75" w:beforeAutospacing="0" w:after="75" w:afterAutospacing="0" w:line="360" w:lineRule="auto"/>
        <w:rPr>
          <w:color w:val="auto"/>
          <w:highlight w:val="none"/>
        </w:rPr>
      </w:pPr>
      <w:r>
        <w:rPr>
          <w:rFonts w:hint="eastAsia" w:asciiTheme="minorEastAsia" w:hAnsiTheme="minorEastAsia" w:eastAsiaTheme="minorEastAsia" w:cstheme="minorEastAsia"/>
          <w:color w:val="auto"/>
          <w:highlight w:val="none"/>
        </w:rPr>
        <w:t>签订日期：</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日</w:t>
      </w:r>
    </w:p>
    <w:p w14:paraId="293B34B2">
      <w:pPr>
        <w:pStyle w:val="16"/>
        <w:ind w:left="0" w:leftChars="0" w:firstLine="0" w:firstLineChars="0"/>
        <w:rPr>
          <w:color w:val="auto"/>
          <w:highlight w:val="none"/>
        </w:rPr>
      </w:pPr>
    </w:p>
    <w:p w14:paraId="54055103">
      <w:pPr>
        <w:pStyle w:val="16"/>
        <w:ind w:left="0" w:leftChars="0" w:firstLine="0" w:firstLineChars="0"/>
        <w:rPr>
          <w:color w:val="auto"/>
          <w:highlight w:val="none"/>
        </w:rPr>
      </w:pPr>
    </w:p>
    <w:p w14:paraId="4C9839F3">
      <w:pPr>
        <w:pStyle w:val="16"/>
        <w:ind w:left="0" w:leftChars="0" w:firstLine="0" w:firstLineChars="0"/>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7F64">
    <w:pPr>
      <w:spacing w:line="222" w:lineRule="auto"/>
      <w:ind w:left="3707"/>
      <w:rPr>
        <w:rFonts w:ascii="仿宋" w:hAnsi="仿宋" w:eastAsia="仿宋" w:cs="仿宋"/>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BC2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2C215"/>
    <w:multiLevelType w:val="singleLevel"/>
    <w:tmpl w:val="D152C215"/>
    <w:lvl w:ilvl="0" w:tentative="0">
      <w:start w:val="1"/>
      <w:numFmt w:val="decimal"/>
      <w:suff w:val="nothing"/>
      <w:lvlText w:val="（%1）"/>
      <w:lvlJc w:val="left"/>
    </w:lvl>
  </w:abstractNum>
  <w:abstractNum w:abstractNumId="1">
    <w:nsid w:val="FD213FCA"/>
    <w:multiLevelType w:val="singleLevel"/>
    <w:tmpl w:val="FD213FC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 w:name="KSO_WPS_MARK_KEY" w:val="36b8acbf-cf64-4cd1-b9a6-4edb4ecc0d53"/>
  </w:docVars>
  <w:rsids>
    <w:rsidRoot w:val="1F986481"/>
    <w:rsid w:val="007402CA"/>
    <w:rsid w:val="00B32474"/>
    <w:rsid w:val="013B3D27"/>
    <w:rsid w:val="03483348"/>
    <w:rsid w:val="03C36E72"/>
    <w:rsid w:val="05C452A7"/>
    <w:rsid w:val="05C83D73"/>
    <w:rsid w:val="05DA79C7"/>
    <w:rsid w:val="0607573C"/>
    <w:rsid w:val="073D1CD0"/>
    <w:rsid w:val="076D3DE5"/>
    <w:rsid w:val="07DD6810"/>
    <w:rsid w:val="080F2686"/>
    <w:rsid w:val="0A2F0DBE"/>
    <w:rsid w:val="0AAE1D31"/>
    <w:rsid w:val="0B03491F"/>
    <w:rsid w:val="0B424B21"/>
    <w:rsid w:val="0D29042F"/>
    <w:rsid w:val="0DB77A48"/>
    <w:rsid w:val="0DF43D70"/>
    <w:rsid w:val="0DFA7935"/>
    <w:rsid w:val="0E1053AA"/>
    <w:rsid w:val="0E7C4295"/>
    <w:rsid w:val="0E98231D"/>
    <w:rsid w:val="0EB76A89"/>
    <w:rsid w:val="0F1F2264"/>
    <w:rsid w:val="0F696B20"/>
    <w:rsid w:val="0FFA1E6E"/>
    <w:rsid w:val="10525387"/>
    <w:rsid w:val="110411F6"/>
    <w:rsid w:val="13761663"/>
    <w:rsid w:val="147321EF"/>
    <w:rsid w:val="14D0319D"/>
    <w:rsid w:val="150D1907"/>
    <w:rsid w:val="15992DDF"/>
    <w:rsid w:val="15A844D8"/>
    <w:rsid w:val="16C30F24"/>
    <w:rsid w:val="19793E03"/>
    <w:rsid w:val="19F60960"/>
    <w:rsid w:val="1A472154"/>
    <w:rsid w:val="1A78185D"/>
    <w:rsid w:val="1B7D7B8B"/>
    <w:rsid w:val="1CCC4063"/>
    <w:rsid w:val="1DB418AE"/>
    <w:rsid w:val="1E5907C8"/>
    <w:rsid w:val="1EBF52F5"/>
    <w:rsid w:val="1ED437CA"/>
    <w:rsid w:val="1F2E743E"/>
    <w:rsid w:val="1F986481"/>
    <w:rsid w:val="1FF266BE"/>
    <w:rsid w:val="1FFB7C68"/>
    <w:rsid w:val="201C7BDE"/>
    <w:rsid w:val="20592BE1"/>
    <w:rsid w:val="20623843"/>
    <w:rsid w:val="21A84D19"/>
    <w:rsid w:val="22B12860"/>
    <w:rsid w:val="233A4603"/>
    <w:rsid w:val="23476D20"/>
    <w:rsid w:val="241C01AD"/>
    <w:rsid w:val="24941163"/>
    <w:rsid w:val="24FC6145"/>
    <w:rsid w:val="254774AC"/>
    <w:rsid w:val="25762514"/>
    <w:rsid w:val="268564DD"/>
    <w:rsid w:val="26881B2A"/>
    <w:rsid w:val="27D6293C"/>
    <w:rsid w:val="286D4691"/>
    <w:rsid w:val="28924EE2"/>
    <w:rsid w:val="290520D8"/>
    <w:rsid w:val="29862BBA"/>
    <w:rsid w:val="2ACF6C18"/>
    <w:rsid w:val="2AEB24EE"/>
    <w:rsid w:val="2B4104F9"/>
    <w:rsid w:val="2C6514A1"/>
    <w:rsid w:val="2C731588"/>
    <w:rsid w:val="2CB33DAF"/>
    <w:rsid w:val="2E1D6FFC"/>
    <w:rsid w:val="2E352597"/>
    <w:rsid w:val="2E731311"/>
    <w:rsid w:val="2F234AE5"/>
    <w:rsid w:val="30A25EDE"/>
    <w:rsid w:val="30D137C6"/>
    <w:rsid w:val="30D94893"/>
    <w:rsid w:val="32634685"/>
    <w:rsid w:val="33DD3477"/>
    <w:rsid w:val="36CA5847"/>
    <w:rsid w:val="3776777C"/>
    <w:rsid w:val="37ED5C91"/>
    <w:rsid w:val="3802063D"/>
    <w:rsid w:val="38154E90"/>
    <w:rsid w:val="383438BF"/>
    <w:rsid w:val="383C054D"/>
    <w:rsid w:val="387C7014"/>
    <w:rsid w:val="393873DF"/>
    <w:rsid w:val="3AD26687"/>
    <w:rsid w:val="3B1418C5"/>
    <w:rsid w:val="3B954675"/>
    <w:rsid w:val="3B9823B7"/>
    <w:rsid w:val="3BF7116C"/>
    <w:rsid w:val="3C0F79C9"/>
    <w:rsid w:val="3C681786"/>
    <w:rsid w:val="3CA75548"/>
    <w:rsid w:val="3E18333B"/>
    <w:rsid w:val="3E530817"/>
    <w:rsid w:val="3E79027E"/>
    <w:rsid w:val="3EC04461"/>
    <w:rsid w:val="40B871FA"/>
    <w:rsid w:val="41C9151C"/>
    <w:rsid w:val="42522E3A"/>
    <w:rsid w:val="426E3E72"/>
    <w:rsid w:val="43030A5E"/>
    <w:rsid w:val="431B453D"/>
    <w:rsid w:val="43820EC1"/>
    <w:rsid w:val="445A645C"/>
    <w:rsid w:val="44BA73A0"/>
    <w:rsid w:val="44E346A3"/>
    <w:rsid w:val="44E74455"/>
    <w:rsid w:val="456615F3"/>
    <w:rsid w:val="45C344D5"/>
    <w:rsid w:val="47470370"/>
    <w:rsid w:val="4AD130D3"/>
    <w:rsid w:val="4BEF3BBD"/>
    <w:rsid w:val="4C56273B"/>
    <w:rsid w:val="4C667968"/>
    <w:rsid w:val="4CC2355E"/>
    <w:rsid w:val="4DA370C6"/>
    <w:rsid w:val="4DFE61BB"/>
    <w:rsid w:val="4EE74D90"/>
    <w:rsid w:val="4FA22EF7"/>
    <w:rsid w:val="4FD5108C"/>
    <w:rsid w:val="50100316"/>
    <w:rsid w:val="52710336"/>
    <w:rsid w:val="540212FD"/>
    <w:rsid w:val="543842E0"/>
    <w:rsid w:val="54C54091"/>
    <w:rsid w:val="552F6FDC"/>
    <w:rsid w:val="555D3FFE"/>
    <w:rsid w:val="55AD23E4"/>
    <w:rsid w:val="55DF0EB7"/>
    <w:rsid w:val="569169B2"/>
    <w:rsid w:val="57025C73"/>
    <w:rsid w:val="57E26A3C"/>
    <w:rsid w:val="58B303D9"/>
    <w:rsid w:val="596F1435"/>
    <w:rsid w:val="5AA4447D"/>
    <w:rsid w:val="5ABB4922"/>
    <w:rsid w:val="5B7848CB"/>
    <w:rsid w:val="5BC54731"/>
    <w:rsid w:val="5C2B3B30"/>
    <w:rsid w:val="5C4750C0"/>
    <w:rsid w:val="5C855BE8"/>
    <w:rsid w:val="5C8C6810"/>
    <w:rsid w:val="5C9F6CAA"/>
    <w:rsid w:val="5CD34BA6"/>
    <w:rsid w:val="5D081E82"/>
    <w:rsid w:val="5D1C319C"/>
    <w:rsid w:val="5EF97636"/>
    <w:rsid w:val="5EFF1C82"/>
    <w:rsid w:val="5FF4555F"/>
    <w:rsid w:val="603C552C"/>
    <w:rsid w:val="60917251"/>
    <w:rsid w:val="60B62814"/>
    <w:rsid w:val="62993A4D"/>
    <w:rsid w:val="64436AB5"/>
    <w:rsid w:val="64B672AC"/>
    <w:rsid w:val="6608621F"/>
    <w:rsid w:val="66B33BFC"/>
    <w:rsid w:val="66C33EDD"/>
    <w:rsid w:val="6953498C"/>
    <w:rsid w:val="6B4A616F"/>
    <w:rsid w:val="6BB970BA"/>
    <w:rsid w:val="6C024E76"/>
    <w:rsid w:val="6DA57E98"/>
    <w:rsid w:val="6E421B8B"/>
    <w:rsid w:val="6F543924"/>
    <w:rsid w:val="6FA348AB"/>
    <w:rsid w:val="6FD607DD"/>
    <w:rsid w:val="6FE32C21"/>
    <w:rsid w:val="70B34FC2"/>
    <w:rsid w:val="715925F9"/>
    <w:rsid w:val="721E492A"/>
    <w:rsid w:val="72565EF0"/>
    <w:rsid w:val="728C5ACB"/>
    <w:rsid w:val="73614861"/>
    <w:rsid w:val="73E62FB9"/>
    <w:rsid w:val="746C1710"/>
    <w:rsid w:val="75812F99"/>
    <w:rsid w:val="75F41A18"/>
    <w:rsid w:val="769767EC"/>
    <w:rsid w:val="76A01B45"/>
    <w:rsid w:val="76AA651F"/>
    <w:rsid w:val="77A45665"/>
    <w:rsid w:val="78434E7D"/>
    <w:rsid w:val="78E26444"/>
    <w:rsid w:val="791D2015"/>
    <w:rsid w:val="79232871"/>
    <w:rsid w:val="793B1C09"/>
    <w:rsid w:val="799A6D1F"/>
    <w:rsid w:val="7A324803"/>
    <w:rsid w:val="7AFB1A3F"/>
    <w:rsid w:val="7BC11CF4"/>
    <w:rsid w:val="7C2A25D8"/>
    <w:rsid w:val="7CF30CDD"/>
    <w:rsid w:val="7D6C452F"/>
    <w:rsid w:val="7E0B1F99"/>
    <w:rsid w:val="7E464D80"/>
    <w:rsid w:val="7E483361"/>
    <w:rsid w:val="7EC6681C"/>
    <w:rsid w:val="7F08472B"/>
    <w:rsid w:val="7F7C626D"/>
    <w:rsid w:val="7FC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Indent 3"/>
    <w:basedOn w:val="1"/>
    <w:unhideWhenUsed/>
    <w:qFormat/>
    <w:uiPriority w:val="99"/>
    <w:pPr>
      <w:spacing w:after="120"/>
      <w:ind w:left="420" w:leftChars="200"/>
    </w:pPr>
    <w:rPr>
      <w:kern w:val="2"/>
      <w:sz w:val="16"/>
      <w:szCs w:val="16"/>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7">
    <w:name w:val="Other|1"/>
    <w:basedOn w:val="1"/>
    <w:qFormat/>
    <w:uiPriority w:val="0"/>
    <w:pPr>
      <w:spacing w:after="40" w:line="293" w:lineRule="auto"/>
    </w:pPr>
    <w:rPr>
      <w:rFonts w:ascii="宋体" w:hAnsi="宋体" w:cs="宋体"/>
      <w:sz w:val="22"/>
      <w:szCs w:val="22"/>
      <w:lang w:val="zh-TW" w:eastAsia="zh-TW" w:bidi="zh-TW"/>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0">
    <w:name w:val="样式3"/>
    <w:basedOn w:val="7"/>
    <w:qFormat/>
    <w:uiPriority w:val="0"/>
    <w:pPr>
      <w:spacing w:line="0" w:lineRule="atLeast"/>
      <w:outlineLvl w:val="0"/>
    </w:pPr>
    <w:rPr>
      <w:sz w:val="28"/>
    </w:rPr>
  </w:style>
  <w:style w:type="paragraph" w:customStyle="1" w:styleId="21">
    <w:name w:val="样式 标题 3 + (中文) 黑体 小四 非加粗 段前: 7.8 磅 段后: 0 磅 行距: 固定值 20 磅"/>
    <w:basedOn w:val="3"/>
    <w:qFormat/>
    <w:uiPriority w:val="0"/>
    <w:pPr>
      <w:spacing w:before="0" w:after="0" w:line="400" w:lineRule="exact"/>
    </w:pPr>
    <w:rPr>
      <w:rFonts w:ascii="Courier New" w:hAnsi="Courier New" w:eastAsia="（使用中文字体）" w:cs="HiddenHorzOCl"/>
      <w:b w:val="0"/>
      <w:sz w:val="24"/>
      <w:szCs w:val="20"/>
    </w:rPr>
  </w:style>
  <w:style w:type="paragraph" w:customStyle="1" w:styleId="2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8243</Words>
  <Characters>8677</Characters>
  <Lines>0</Lines>
  <Paragraphs>0</Paragraphs>
  <TotalTime>0</TotalTime>
  <ScaleCrop>false</ScaleCrop>
  <LinksUpToDate>false</LinksUpToDate>
  <CharactersWithSpaces>8915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2024-01-08T09:09:00Z</cp:lastPrinted>
  <dcterms:modified xsi:type="dcterms:W3CDTF">2025-10-21T06:54:18Z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