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（项目编号:LCCQJJ</w:t>
      </w:r>
      <w:r>
        <w:rPr>
          <w:rFonts w:hint="eastAsia" w:ascii="宋体" w:hAnsi="宋体" w:eastAsia="宋体" w:cs="宋体"/>
          <w:b/>
          <w:bCs/>
          <w:color w:val="auto"/>
          <w:kern w:val="0"/>
          <w:sz w:val="28"/>
          <w:szCs w:val="28"/>
          <w:shd w:val="clear" w:color="auto" w:fill="FFFFFF"/>
          <w:lang w:val="en-US" w:eastAsia="zh-CN"/>
        </w:rPr>
        <w:t>202510</w:t>
      </w:r>
      <w:r>
        <w:rPr>
          <w:rFonts w:hint="eastAsia" w:ascii="宋体" w:hAnsi="宋体" w:cs="宋体"/>
          <w:b/>
          <w:bCs/>
          <w:color w:val="auto"/>
          <w:kern w:val="0"/>
          <w:sz w:val="28"/>
          <w:szCs w:val="28"/>
          <w:shd w:val="clear" w:color="auto" w:fill="FFFFFF"/>
          <w:lang w:val="en-US" w:eastAsia="zh-CN"/>
        </w:rPr>
        <w:t>29</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2025年10月29日上午10:00止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2025年10月29日上午10:00止。</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auto"/>
          <w:sz w:val="28"/>
          <w:szCs w:val="28"/>
          <w:lang w:val="en-US" w:eastAsia="zh-CN"/>
        </w:rPr>
        <w:t>福建省连城桃坪矿业有限公司股权收购服务采购项目选取</w:t>
      </w:r>
      <w:r>
        <w:rPr>
          <w:rFonts w:hint="eastAsia" w:ascii="宋体" w:hAnsi="宋体" w:eastAsia="宋体" w:cs="宋体"/>
          <w:b/>
          <w:bCs/>
          <w:color w:val="auto"/>
          <w:sz w:val="28"/>
          <w:szCs w:val="28"/>
          <w:lang w:val="en-US" w:eastAsia="zh-CN"/>
        </w:rPr>
        <w:t>财务</w:t>
      </w:r>
      <w:r>
        <w:rPr>
          <w:rFonts w:hint="eastAsia" w:ascii="宋体" w:hAnsi="宋体" w:eastAsia="宋体" w:cs="宋体"/>
          <w:color w:val="auto"/>
          <w:sz w:val="28"/>
          <w:szCs w:val="28"/>
          <w:lang w:val="en-US" w:eastAsia="zh-CN"/>
        </w:rPr>
        <w:t>尽职调查服务机构</w:t>
      </w:r>
      <w:r>
        <w:rPr>
          <w:rFonts w:hint="eastAsia" w:ascii="宋体" w:hAnsi="宋体" w:cs="宋体"/>
          <w:color w:val="auto"/>
          <w:sz w:val="28"/>
          <w:szCs w:val="28"/>
          <w:lang w:val="en-US" w:eastAsia="zh-CN"/>
        </w:rPr>
        <w:t>（二次）</w:t>
      </w:r>
      <w:r>
        <w:rPr>
          <w:rFonts w:hint="eastAsia" w:ascii="宋体" w:hAnsi="宋体" w:eastAsia="宋体" w:cs="宋体"/>
          <w:b w:val="0"/>
          <w:bCs w:val="0"/>
          <w:color w:val="auto"/>
          <w:sz w:val="28"/>
          <w:szCs w:val="28"/>
          <w:lang w:val="en-US" w:eastAsia="zh-CN"/>
        </w:rPr>
        <w:t>。</w:t>
      </w:r>
    </w:p>
    <w:p w14:paraId="47FD0B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auto"/>
          <w:sz w:val="28"/>
          <w:szCs w:val="28"/>
          <w:lang w:val="en-US" w:eastAsia="zh-CN"/>
        </w:rPr>
        <w:t>全面、深入地了解福建省连城桃坪矿业有限公司的财务状况、经营成果、现金流情况、业务模式的可持续性、市场竞争地位、核心优势及潜在风险，出具《财务尽职调查报告》（一式两份），为收购福建省连城桃坪矿业有限公司股权决策提供关键依据和估值参考。</w:t>
      </w:r>
    </w:p>
    <w:p w14:paraId="1D87B5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color w:val="auto"/>
          <w:sz w:val="28"/>
          <w:szCs w:val="28"/>
          <w:lang w:val="en-US" w:eastAsia="zh-CN"/>
        </w:rPr>
        <w:t>11700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000元</w:t>
      </w:r>
      <w:r>
        <w:rPr>
          <w:rFonts w:hint="eastAsia" w:ascii="宋体" w:hAnsi="宋体" w:cs="宋体"/>
          <w:color w:val="auto"/>
          <w:sz w:val="28"/>
          <w:szCs w:val="28"/>
          <w:lang w:val="en-US" w:eastAsia="zh-CN"/>
        </w:rPr>
        <w:t>。</w:t>
      </w:r>
    </w:p>
    <w:p w14:paraId="0EA5FA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auto"/>
          <w:sz w:val="28"/>
          <w:szCs w:val="28"/>
          <w:lang w:val="en-US" w:eastAsia="zh-CN"/>
        </w:rPr>
        <w:t>在收到尽调业务通知后必须尽快与委托人对接并进场，</w:t>
      </w:r>
      <w:r>
        <w:rPr>
          <w:rFonts w:hint="eastAsia" w:ascii="宋体" w:hAnsi="宋体" w:cs="宋体"/>
          <w:color w:val="auto"/>
          <w:sz w:val="28"/>
          <w:szCs w:val="28"/>
          <w:lang w:val="en-US" w:eastAsia="zh-CN"/>
        </w:rPr>
        <w:t>根据委托人要求时间</w:t>
      </w:r>
      <w:r>
        <w:rPr>
          <w:rFonts w:hint="eastAsia" w:ascii="宋体" w:hAnsi="宋体" w:eastAsia="宋体" w:cs="宋体"/>
          <w:color w:val="auto"/>
          <w:sz w:val="28"/>
          <w:szCs w:val="28"/>
          <w:lang w:val="en-US" w:eastAsia="zh-CN"/>
        </w:rPr>
        <w:t>完成调查工作并提交《财务尽职调查报告》</w:t>
      </w:r>
      <w:r>
        <w:rPr>
          <w:rFonts w:hint="eastAsia" w:ascii="宋体" w:hAnsi="宋体" w:eastAsia="宋体" w:cs="宋体"/>
          <w:b w:val="0"/>
          <w:bCs w:val="0"/>
          <w:color w:val="auto"/>
          <w:sz w:val="28"/>
          <w:szCs w:val="28"/>
          <w:lang w:val="en-US" w:eastAsia="zh-CN"/>
        </w:rPr>
        <w:t>。</w:t>
      </w:r>
    </w:p>
    <w:p w14:paraId="18564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auto"/>
          <w:sz w:val="28"/>
          <w:szCs w:val="28"/>
          <w:lang w:val="en-US" w:eastAsia="zh-CN"/>
        </w:rPr>
        <w:t>财务尽职调查业务约定书》</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14:paraId="2C2A048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（1）成交的审计机构及签字的注册会计师在项目尽职调查过程中严格按照中国注册会计师审计准则从事尽职调查业务。</w:t>
      </w:r>
    </w:p>
    <w:p w14:paraId="344EBF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（2）财务尽职调查目的是能真实、完整地反映出该项目的财务风险情况，并出具符合要求、规范的财务尽职调查报告，为项目投资提供参考。</w:t>
      </w:r>
    </w:p>
    <w:p w14:paraId="25D8D4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（3）成交的审计机构及签字的注册会计师对出具的《财务尽职调查报告》的客观性、真实性、公正性承担法律责任。</w:t>
      </w:r>
    </w:p>
    <w:p w14:paraId="367538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（4）在收到尽调业务通知后必须尽快与委托人经办人员对接并进场，</w:t>
      </w:r>
      <w:r>
        <w:rPr>
          <w:rFonts w:hint="eastAsia" w:ascii="宋体" w:hAnsi="宋体" w:cs="宋体"/>
          <w:color w:val="auto"/>
          <w:sz w:val="28"/>
          <w:szCs w:val="28"/>
          <w:lang w:val="en-US" w:eastAsia="zh-CN"/>
        </w:rPr>
        <w:t>根据委托人要求</w:t>
      </w:r>
      <w:r>
        <w:rPr>
          <w:rFonts w:hint="eastAsia" w:ascii="宋体" w:hAnsi="宋体" w:eastAsia="宋体" w:cs="宋体"/>
          <w:color w:val="auto"/>
          <w:sz w:val="28"/>
          <w:szCs w:val="28"/>
          <w:lang w:val="en-US" w:eastAsia="zh-CN"/>
        </w:rPr>
        <w:t>按时完成调查工作并提交《财务尽职调查报告》，无正当理由不得拖延，如因项目复杂可根据具体情况另行商定完成时间。</w:t>
      </w:r>
    </w:p>
    <w:p w14:paraId="681296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（5）在编制《财务尽职调查报告》过程中，如遇到需协商的事项，应及时与委托人沟通，并要求采用书面形式，确保按时保质完成编制工作；如有必要应按委托人要求对上述已编制的报告进行修改和完善。</w:t>
      </w:r>
    </w:p>
    <w:p w14:paraId="69E786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（6）必须确保《财务尽职调查报告》的质量能符合委托人和有关部门的审核要求。</w:t>
      </w:r>
    </w:p>
    <w:p w14:paraId="09B5D9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（7）在项目财务尽职调查过程中知悉和接触的委托人商业秘密应严加保密，未经委托人书面同意不得泄露或者披露，如有违反应承担由此引起的法律责任和法律后果。</w:t>
      </w:r>
    </w:p>
    <w:p w14:paraId="6A8E09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（8）应按委托人和有关部门的要求委派包括经办的注册会计师在内的工作人员出席与项目相关的会议和谈判，对相关的尽调业务知识和出具的《财务尽职调查报告》进行说明和解释。</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5247D1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1.遵守中华人民共和国法律、法规，且能够诚信经营，</w:t>
      </w:r>
      <w:r>
        <w:rPr>
          <w:rFonts w:hint="eastAsia" w:ascii="宋体" w:hAnsi="宋体" w:eastAsia="宋体" w:cs="宋体"/>
          <w:color w:val="auto"/>
          <w:sz w:val="28"/>
          <w:szCs w:val="28"/>
          <w:u w:val="single"/>
          <w:lang w:val="en-US" w:eastAsia="zh-CN"/>
        </w:rPr>
        <w:t>具备国家行业主管部门颁发的有效执业资质的会计师事务所</w:t>
      </w:r>
      <w:r>
        <w:rPr>
          <w:rFonts w:hint="eastAsia" w:ascii="宋体" w:hAnsi="宋体" w:eastAsia="宋体" w:cs="宋体"/>
          <w:color w:val="auto"/>
          <w:sz w:val="28"/>
          <w:szCs w:val="28"/>
          <w:lang w:val="en-US" w:eastAsia="zh-CN"/>
        </w:rPr>
        <w:t>,但已经被列入失信被执行人名单（截止报名时间）的除外。</w:t>
      </w:r>
    </w:p>
    <w:p w14:paraId="20C666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2.</w:t>
      </w:r>
      <w:r>
        <w:rPr>
          <w:rFonts w:hint="eastAsia" w:ascii="宋体" w:hAnsi="宋体" w:eastAsia="宋体" w:cs="宋体"/>
          <w:color w:val="auto"/>
          <w:sz w:val="28"/>
          <w:szCs w:val="28"/>
          <w:lang w:val="en-US" w:eastAsia="zh-CN"/>
        </w:rPr>
        <w:t>竞价人必须是委托方邀请的</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000元，必须于2025年10月</w:t>
      </w:r>
      <w:r>
        <w:rPr>
          <w:rFonts w:hint="eastAsia" w:ascii="宋体" w:hAnsi="宋体" w:cs="宋体"/>
          <w:color w:val="auto"/>
          <w:sz w:val="28"/>
          <w:szCs w:val="28"/>
          <w:lang w:val="en-US" w:eastAsia="zh-CN"/>
        </w:rPr>
        <w:t>29</w:t>
      </w:r>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财务尽职调查业务约定书》，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554FB8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(1)执业资质证书或备案证明复印件</w:t>
      </w:r>
      <w:r>
        <w:rPr>
          <w:rFonts w:hint="eastAsia" w:ascii="宋体" w:hAnsi="宋体" w:cs="宋体"/>
          <w:color w:val="auto"/>
          <w:sz w:val="28"/>
          <w:szCs w:val="28"/>
          <w:lang w:val="en-US" w:eastAsia="zh-CN"/>
        </w:rPr>
        <w:t>；</w:t>
      </w:r>
    </w:p>
    <w:p w14:paraId="54C71FC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(2)营业执照副本、法定代表人身份证复印件；</w:t>
      </w:r>
    </w:p>
    <w:p w14:paraId="57F0A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(3)签订完整的承诺书；</w:t>
      </w:r>
    </w:p>
    <w:p w14:paraId="691166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(4)已缴纳的竞价保证金凭证</w:t>
      </w:r>
      <w:r>
        <w:rPr>
          <w:rFonts w:hint="eastAsia" w:ascii="宋体" w:hAnsi="宋体" w:cs="宋体"/>
          <w:color w:val="auto"/>
          <w:sz w:val="28"/>
          <w:szCs w:val="28"/>
          <w:lang w:val="en-US" w:eastAsia="zh-CN"/>
        </w:rPr>
        <w:t>。</w:t>
      </w:r>
    </w:p>
    <w:p w14:paraId="1E0A8C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bookmarkStart w:id="0" w:name="_GoBack"/>
      <w:bookmarkEnd w:id="0"/>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w:t>
      </w:r>
      <w:r>
        <w:rPr>
          <w:rFonts w:hint="eastAsia" w:ascii="宋体" w:hAnsi="宋体" w:cs="宋体"/>
          <w:b/>
          <w:bCs/>
          <w:color w:val="auto"/>
          <w:kern w:val="2"/>
          <w:sz w:val="28"/>
          <w:szCs w:val="28"/>
          <w:highlight w:val="none"/>
          <w:shd w:val="clear"/>
          <w:lang w:val="en-US" w:eastAsia="zh-CN"/>
        </w:rPr>
        <w:t>邀请</w:t>
      </w:r>
      <w:r>
        <w:rPr>
          <w:rFonts w:hint="eastAsia" w:ascii="宋体" w:hAnsi="宋体" w:eastAsia="宋体" w:cs="宋体"/>
          <w:color w:val="auto"/>
          <w:kern w:val="2"/>
          <w:sz w:val="28"/>
          <w:szCs w:val="28"/>
          <w:highlight w:val="none"/>
          <w:shd w:val="clear"/>
        </w:rPr>
        <w:t>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成交人出具正式尽职调查报告和增值税发票资料给我司审核无误后将在10个工作日内支付</w:t>
      </w:r>
      <w:r>
        <w:rPr>
          <w:rFonts w:hint="eastAsia" w:ascii="宋体" w:hAnsi="宋体" w:eastAsia="宋体" w:cs="宋体"/>
          <w:color w:val="auto"/>
          <w:sz w:val="28"/>
          <w:szCs w:val="28"/>
          <w:lang w:eastAsia="zh-CN"/>
        </w:rPr>
        <w:t>，</w:t>
      </w:r>
      <w:r>
        <w:rPr>
          <w:rFonts w:hint="eastAsia" w:ascii="宋体" w:hAnsi="宋体" w:eastAsia="宋体" w:cs="宋体"/>
          <w:b/>
          <w:bCs/>
          <w:color w:val="auto"/>
          <w:sz w:val="28"/>
          <w:szCs w:val="28"/>
          <w:lang w:val="en-US" w:eastAsia="zh-CN"/>
        </w:rPr>
        <w:t>具体以《财务尽职调查业务约定书》约定为准 。</w:t>
      </w:r>
      <w:r>
        <w:rPr>
          <w:rFonts w:hint="eastAsia" w:ascii="宋体" w:hAnsi="宋体" w:eastAsia="宋体" w:cs="宋体"/>
          <w:color w:val="auto"/>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auto"/>
          <w:sz w:val="28"/>
          <w:szCs w:val="28"/>
          <w:lang w:val="en-US" w:eastAsia="zh-CN"/>
        </w:rPr>
        <w:t>财务尽职调查业务约定书</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auto"/>
          <w:sz w:val="28"/>
          <w:szCs w:val="28"/>
          <w:lang w:val="en-US" w:eastAsia="zh-CN"/>
        </w:rPr>
        <w:t>财务尽职调查业务约定书</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2025年10月</w:t>
      </w:r>
      <w:r>
        <w:rPr>
          <w:rFonts w:hint="eastAsia" w:ascii="宋体" w:hAnsi="宋体" w:cs="宋体"/>
          <w:color w:val="auto"/>
          <w:sz w:val="28"/>
          <w:szCs w:val="28"/>
          <w:lang w:val="en-US" w:eastAsia="zh-CN"/>
        </w:rPr>
        <w:t>23</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2025</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29</w:t>
      </w:r>
      <w:r>
        <w:rPr>
          <w:rFonts w:hint="eastAsia" w:ascii="宋体" w:hAnsi="宋体" w:eastAsia="宋体" w:cs="宋体"/>
          <w:color w:val="auto"/>
          <w:sz w:val="28"/>
          <w:szCs w:val="28"/>
        </w:rPr>
        <w:t>日上午举行的 “</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eastAsia="宋体" w:cs="宋体"/>
          <w:color w:val="auto"/>
          <w:sz w:val="28"/>
          <w:szCs w:val="28"/>
          <w:u w:val="single"/>
          <w:lang w:val="en-US" w:eastAsia="zh-CN"/>
        </w:rPr>
        <w:t>财务尽职调查</w:t>
      </w:r>
      <w:r>
        <w:rPr>
          <w:rFonts w:hint="eastAsia" w:ascii="宋体" w:hAnsi="宋体" w:eastAsia="宋体" w:cs="宋体"/>
          <w:color w:val="auto"/>
          <w:sz w:val="28"/>
          <w:szCs w:val="28"/>
        </w:rPr>
        <w:t>服务竞价。收悉项目编号为</w:t>
      </w:r>
      <w:r>
        <w:rPr>
          <w:rFonts w:hint="eastAsia" w:ascii="宋体" w:hAnsi="宋体" w:eastAsia="宋体" w:cs="宋体"/>
          <w:color w:val="auto"/>
          <w:sz w:val="28"/>
          <w:szCs w:val="28"/>
          <w:u w:val="single"/>
        </w:rPr>
        <w:t>LCCQJJ</w:t>
      </w:r>
      <w:r>
        <w:rPr>
          <w:rFonts w:hint="eastAsia" w:ascii="宋体" w:hAnsi="宋体" w:eastAsia="宋体" w:cs="宋体"/>
          <w:color w:val="auto"/>
          <w:sz w:val="28"/>
          <w:szCs w:val="28"/>
          <w:u w:val="single"/>
          <w:lang w:val="en-US" w:eastAsia="zh-CN"/>
        </w:rPr>
        <w:t>202510</w:t>
      </w:r>
      <w:r>
        <w:rPr>
          <w:rFonts w:hint="eastAsia" w:ascii="宋体" w:hAnsi="宋体" w:cs="宋体"/>
          <w:color w:val="auto"/>
          <w:sz w:val="28"/>
          <w:szCs w:val="28"/>
          <w:u w:val="single"/>
          <w:lang w:val="en-US" w:eastAsia="zh-CN"/>
        </w:rPr>
        <w:t>29</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EE0C79"/>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83B56FD"/>
    <w:rsid w:val="18AE0B48"/>
    <w:rsid w:val="18EF3710"/>
    <w:rsid w:val="1A394265"/>
    <w:rsid w:val="1B215742"/>
    <w:rsid w:val="1CC932F4"/>
    <w:rsid w:val="1E303C84"/>
    <w:rsid w:val="1EF00CA7"/>
    <w:rsid w:val="1F633F72"/>
    <w:rsid w:val="1FB913FE"/>
    <w:rsid w:val="203C362E"/>
    <w:rsid w:val="211A411E"/>
    <w:rsid w:val="21E464DA"/>
    <w:rsid w:val="223D586B"/>
    <w:rsid w:val="226244CC"/>
    <w:rsid w:val="22950329"/>
    <w:rsid w:val="22A30872"/>
    <w:rsid w:val="234F36E4"/>
    <w:rsid w:val="236A7C99"/>
    <w:rsid w:val="23761465"/>
    <w:rsid w:val="246A52EB"/>
    <w:rsid w:val="24741525"/>
    <w:rsid w:val="249C78F6"/>
    <w:rsid w:val="24AF2DCF"/>
    <w:rsid w:val="25AD5A5E"/>
    <w:rsid w:val="25F64131"/>
    <w:rsid w:val="26945745"/>
    <w:rsid w:val="2861758C"/>
    <w:rsid w:val="286E4F80"/>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0C36A4C"/>
    <w:rsid w:val="31496EC2"/>
    <w:rsid w:val="31E57E30"/>
    <w:rsid w:val="31F6203D"/>
    <w:rsid w:val="32165023"/>
    <w:rsid w:val="33B379FC"/>
    <w:rsid w:val="33BB5A80"/>
    <w:rsid w:val="348738A9"/>
    <w:rsid w:val="36070CBD"/>
    <w:rsid w:val="366756A0"/>
    <w:rsid w:val="371B5B3B"/>
    <w:rsid w:val="3741602B"/>
    <w:rsid w:val="38A87E0A"/>
    <w:rsid w:val="39C752B8"/>
    <w:rsid w:val="3A0C4B4E"/>
    <w:rsid w:val="3CDB07AE"/>
    <w:rsid w:val="3D3F6CF4"/>
    <w:rsid w:val="3D71306C"/>
    <w:rsid w:val="3DC87AC0"/>
    <w:rsid w:val="3E166E94"/>
    <w:rsid w:val="3FA56A13"/>
    <w:rsid w:val="40EC13A7"/>
    <w:rsid w:val="410835EE"/>
    <w:rsid w:val="418B6AEE"/>
    <w:rsid w:val="42030652"/>
    <w:rsid w:val="423D177E"/>
    <w:rsid w:val="424010B3"/>
    <w:rsid w:val="42890CAC"/>
    <w:rsid w:val="429531AD"/>
    <w:rsid w:val="42E9200F"/>
    <w:rsid w:val="432E70E3"/>
    <w:rsid w:val="44B738AE"/>
    <w:rsid w:val="44E55E41"/>
    <w:rsid w:val="45A2046C"/>
    <w:rsid w:val="46797B93"/>
    <w:rsid w:val="46965745"/>
    <w:rsid w:val="46B6682D"/>
    <w:rsid w:val="4758626E"/>
    <w:rsid w:val="47CB141F"/>
    <w:rsid w:val="47ED28F0"/>
    <w:rsid w:val="48556CDA"/>
    <w:rsid w:val="485D0F10"/>
    <w:rsid w:val="4A58410E"/>
    <w:rsid w:val="4ACA1E61"/>
    <w:rsid w:val="4B42467C"/>
    <w:rsid w:val="4B6E7067"/>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6DC71A4"/>
    <w:rsid w:val="575E2063"/>
    <w:rsid w:val="585D7D65"/>
    <w:rsid w:val="59AF2EAE"/>
    <w:rsid w:val="59E02F96"/>
    <w:rsid w:val="5A10637D"/>
    <w:rsid w:val="5A244F70"/>
    <w:rsid w:val="5B280C0A"/>
    <w:rsid w:val="5BA1276A"/>
    <w:rsid w:val="5C1B076F"/>
    <w:rsid w:val="5C2441D3"/>
    <w:rsid w:val="5C9245A9"/>
    <w:rsid w:val="5C9A35A3"/>
    <w:rsid w:val="5D434E88"/>
    <w:rsid w:val="5DBB508D"/>
    <w:rsid w:val="5E047FD0"/>
    <w:rsid w:val="5EA42C9D"/>
    <w:rsid w:val="5F1519BF"/>
    <w:rsid w:val="5F664E1C"/>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D9B6C43"/>
    <w:rsid w:val="6E661D1D"/>
    <w:rsid w:val="7007345D"/>
    <w:rsid w:val="707966E1"/>
    <w:rsid w:val="729A0B48"/>
    <w:rsid w:val="729B4033"/>
    <w:rsid w:val="75A82C1C"/>
    <w:rsid w:val="77354B5A"/>
    <w:rsid w:val="77875CB0"/>
    <w:rsid w:val="77B35752"/>
    <w:rsid w:val="77CE5972"/>
    <w:rsid w:val="786F5C73"/>
    <w:rsid w:val="78F75F2F"/>
    <w:rsid w:val="79162DAA"/>
    <w:rsid w:val="7956473D"/>
    <w:rsid w:val="79B76855"/>
    <w:rsid w:val="7AD654A8"/>
    <w:rsid w:val="7B4038F6"/>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Fließtext"/>
    <w:basedOn w:val="1"/>
    <w:qFormat/>
    <w:uiPriority w:val="0"/>
    <w:pPr>
      <w:overflowPunct w:val="0"/>
      <w:autoSpaceDE w:val="0"/>
      <w:autoSpaceDN w:val="0"/>
      <w:adjustRightInd w:val="0"/>
      <w:textAlignment w:val="baseline"/>
    </w:pPr>
    <w:rPr>
      <w:kern w:val="28"/>
      <w:szCs w:val="20"/>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4276</Words>
  <Characters>4596</Characters>
  <Lines>4</Lines>
  <Paragraphs>7</Paragraphs>
  <TotalTime>6</TotalTime>
  <ScaleCrop>false</ScaleCrop>
  <LinksUpToDate>false</LinksUpToDate>
  <CharactersWithSpaces>4695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2025-10-23T02:22:46Z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4EFF87AB3435431D95CBC4C674D0E2D7_13</vt:lpwstr>
  </property>
  <property fmtid="{D5CDD505-2E9C-101B-9397-08002B2CF9AE}" pid="4" name="KSOTemplateDocerSaveRecord">
    <vt:lpwstr>eyJoZGlkIjoiMmY5M2NkNzgzMTNhYzNmYjU2NTc2OGQwMGFkNmU3N2MiLCJ1c2VySWQiOiIxNTc4Njk4MDQ3In0=</vt:lpwstr>
  </property>
</Properties>
</file>