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60116-1</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w:t>
      </w:r>
      <w:r>
        <w:rPr>
          <w:rFonts w:hint="eastAsia" w:asciiTheme="minorEastAsia" w:hAnsiTheme="minorEastAsia" w:eastAsiaTheme="minorEastAsia" w:cstheme="minorEastAsia"/>
          <w:color w:val="auto"/>
          <w:kern w:val="2"/>
          <w:sz w:val="24"/>
          <w:szCs w:val="24"/>
          <w:shd w:val="clear"/>
          <w:lang w:eastAsia="zh-CN"/>
        </w:rPr>
        <w:t>2026年1月</w:t>
      </w:r>
      <w:r>
        <w:rPr>
          <w:rFonts w:hint="eastAsia" w:asciiTheme="minorEastAsia" w:hAnsiTheme="minorEastAsia" w:eastAsiaTheme="minorEastAsia" w:cstheme="minorEastAsia"/>
          <w:color w:val="auto"/>
          <w:kern w:val="2"/>
          <w:sz w:val="24"/>
          <w:szCs w:val="24"/>
          <w:shd w:val="clear"/>
          <w:lang w:val="en-US" w:eastAsia="zh-CN"/>
        </w:rPr>
        <w:t>16</w:t>
      </w:r>
      <w:r>
        <w:rPr>
          <w:rFonts w:hint="eastAsia" w:asciiTheme="minorEastAsia" w:hAnsiTheme="minorEastAsia" w:eastAsiaTheme="minorEastAsia" w:cstheme="minorEastAsia"/>
          <w:color w:val="auto"/>
          <w:kern w:val="2"/>
          <w:sz w:val="24"/>
          <w:szCs w:val="24"/>
          <w:shd w:val="clear"/>
          <w:lang w:eastAsia="zh-CN"/>
        </w:rPr>
        <w:t>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w:t>
      </w:r>
      <w:r>
        <w:rPr>
          <w:rFonts w:hint="eastAsia" w:asciiTheme="minorEastAsia" w:hAnsiTheme="minorEastAsia" w:eastAsiaTheme="minorEastAsia" w:cstheme="minorEastAsia"/>
          <w:color w:val="auto"/>
          <w:kern w:val="2"/>
          <w:sz w:val="24"/>
          <w:szCs w:val="24"/>
          <w:shd w:val="clear"/>
          <w:lang w:eastAsia="zh-CN"/>
        </w:rPr>
        <w:t>2026年1月</w:t>
      </w:r>
      <w:r>
        <w:rPr>
          <w:rFonts w:hint="eastAsia" w:asciiTheme="minorEastAsia" w:hAnsiTheme="minorEastAsia" w:eastAsiaTheme="minorEastAsia" w:cstheme="minorEastAsia"/>
          <w:color w:val="auto"/>
          <w:kern w:val="2"/>
          <w:sz w:val="24"/>
          <w:szCs w:val="24"/>
          <w:shd w:val="clear"/>
          <w:lang w:val="en-US" w:eastAsia="zh-CN"/>
        </w:rPr>
        <w:t>16</w:t>
      </w:r>
      <w:r>
        <w:rPr>
          <w:rFonts w:hint="eastAsia" w:asciiTheme="minorEastAsia" w:hAnsiTheme="minorEastAsia" w:eastAsiaTheme="minorEastAsia" w:cstheme="minorEastAsia"/>
          <w:color w:val="auto"/>
          <w:kern w:val="2"/>
          <w:sz w:val="24"/>
          <w:szCs w:val="24"/>
          <w:shd w:val="clear"/>
          <w:lang w:eastAsia="zh-CN"/>
        </w:rPr>
        <w:t>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1.项目名称：连城县天泉湾酒店运营有限公司1号楼301教室音响及配套设备采购项目（三次）</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2.采购清单要求如下：</w:t>
      </w:r>
    </w:p>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3.最高限价：28550元（含税包干)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4.竞价保证金：伍佰元整（¥500元）。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5.供货时间：自合同签订之日起20日历天内完成供货并安装调试完毕</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2E3867F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8.质保期：一年</w:t>
      </w:r>
    </w:p>
    <w:p w14:paraId="774D43B0">
      <w:pPr>
        <w:widowControl/>
        <w:numPr>
          <w:ilvl w:val="0"/>
          <w:numId w:val="0"/>
        </w:numPr>
        <w:shd w:val="clear"/>
        <w:snapToGrid/>
        <w:spacing w:before="0" w:line="520" w:lineRule="exact"/>
        <w:ind w:firstLine="480" w:firstLineChars="200"/>
        <w:rPr>
          <w:rFonts w:hint="default"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9.服务内容：含设备的供应、运输、安装、调试、培训及售后服务</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500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2026年1月16日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28550元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28550元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28550元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2026年1月12日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2026年1月16日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连城县天泉湾酒店运营有限公司1号楼301教室音响及配套设备采购项目（三次）</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60116</w:t>
      </w:r>
      <w:bookmarkStart w:id="0" w:name="_GoBack"/>
      <w:bookmarkEnd w:id="0"/>
      <w:r>
        <w:rPr>
          <w:rFonts w:hint="eastAsia" w:asciiTheme="minorEastAsia" w:hAnsiTheme="minorEastAsia" w:eastAsiaTheme="minorEastAsia" w:cstheme="minorEastAsia"/>
          <w:color w:val="0000FF"/>
          <w:sz w:val="24"/>
          <w:szCs w:val="24"/>
          <w:u w:val="single"/>
          <w:lang w:val="en-US" w:eastAsia="zh-CN"/>
        </w:rPr>
        <w:t>-1</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20"/>
          <w:rFonts w:hint="eastAsia" w:ascii="方正小标宋简体" w:hAnsi="方正小标宋简体" w:eastAsia="方正小标宋简体" w:cs="方正小标宋简体"/>
          <w:b w:val="0"/>
          <w:bCs w:val="0"/>
          <w:sz w:val="32"/>
          <w:szCs w:val="32"/>
          <w:lang w:val="en-US" w:eastAsia="zh-CN"/>
        </w:rPr>
        <w:t>供货</w:t>
      </w:r>
      <w:r>
        <w:rPr>
          <w:rStyle w:val="20"/>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6F680D2C">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详见采购清单。</w:t>
      </w:r>
    </w:p>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 xml:space="preserve"> 二、供货要求：乙方根据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FF"/>
          <w:sz w:val="24"/>
          <w:szCs w:val="24"/>
          <w:lang w:eastAsia="zh-CN"/>
        </w:rPr>
        <w:t>在</w:t>
      </w:r>
      <w:r>
        <w:rPr>
          <w:rFonts w:hint="eastAsia" w:asciiTheme="minorEastAsia" w:hAnsiTheme="minorEastAsia" w:eastAsiaTheme="minorEastAsia" w:cstheme="minorEastAsia"/>
          <w:b w:val="0"/>
          <w:bCs w:val="0"/>
          <w:color w:val="0000FF"/>
          <w:sz w:val="24"/>
          <w:szCs w:val="24"/>
          <w:u w:val="none"/>
          <w:lang w:val="en-US" w:eastAsia="zh-CN"/>
        </w:rPr>
        <w:t>自合同签订之日起20日历天内完成供货并安装调试完毕</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乙方所提供的货物必须</w:t>
      </w:r>
      <w:r>
        <w:rPr>
          <w:rFonts w:hint="eastAsia" w:asciiTheme="minorEastAsia" w:hAnsiTheme="minorEastAsia" w:eastAsiaTheme="minorEastAsia" w:cstheme="minorEastAsia"/>
          <w:sz w:val="24"/>
          <w:szCs w:val="24"/>
          <w:lang w:eastAsia="zh-CN"/>
        </w:rPr>
        <w:t>符</w:t>
      </w:r>
      <w:r>
        <w:rPr>
          <w:rFonts w:hint="eastAsia" w:asciiTheme="minorEastAsia" w:hAnsiTheme="minorEastAsia" w:eastAsiaTheme="minorEastAsia" w:cstheme="minorEastAsia"/>
          <w:color w:val="auto"/>
          <w:sz w:val="24"/>
          <w:szCs w:val="24"/>
          <w:lang w:eastAsia="zh-CN"/>
        </w:rPr>
        <w:t>合</w:t>
      </w:r>
      <w:r>
        <w:rPr>
          <w:rFonts w:hint="eastAsia" w:asciiTheme="minorEastAsia" w:hAnsiTheme="minorEastAsia" w:eastAsiaTheme="minorEastAsia" w:cstheme="minorEastAsia"/>
          <w:color w:val="auto"/>
          <w:sz w:val="24"/>
          <w:szCs w:val="24"/>
          <w:lang w:val="en-US" w:eastAsia="zh-CN"/>
        </w:rPr>
        <w:t>《采购清单》</w:t>
      </w:r>
      <w:r>
        <w:rPr>
          <w:rFonts w:hint="eastAsia" w:asciiTheme="minorEastAsia" w:hAnsiTheme="minorEastAsia" w:eastAsiaTheme="minorEastAsia" w:cstheme="minorEastAsia"/>
          <w:color w:val="auto"/>
          <w:sz w:val="24"/>
          <w:szCs w:val="24"/>
          <w:lang w:eastAsia="zh-CN"/>
        </w:rPr>
        <w:t>的参</w:t>
      </w:r>
      <w:r>
        <w:rPr>
          <w:rFonts w:hint="eastAsia" w:asciiTheme="minorEastAsia" w:hAnsiTheme="minorEastAsia" w:eastAsiaTheme="minorEastAsia" w:cstheme="minorEastAsia"/>
          <w:sz w:val="24"/>
          <w:szCs w:val="24"/>
          <w:lang w:eastAsia="zh-CN"/>
        </w:rPr>
        <w:t>数</w:t>
      </w:r>
      <w:r>
        <w:rPr>
          <w:rFonts w:hint="eastAsia" w:asciiTheme="minorEastAsia" w:hAnsiTheme="minorEastAsia" w:eastAsiaTheme="minorEastAsia" w:cstheme="minorEastAsia"/>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四、验收：由甲方负责组织验收，甲乙双方必须按本合同所约定的清单及要求对</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sz w:val="24"/>
          <w:szCs w:val="24"/>
          <w:u w:val="single"/>
        </w:rPr>
        <w:t>七</w:t>
      </w:r>
      <w:r>
        <w:rPr>
          <w:rFonts w:hint="eastAsia" w:asciiTheme="minorEastAsia" w:hAnsiTheme="minorEastAsia" w:eastAsiaTheme="minorEastAsia" w:cstheme="minorEastAsia"/>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95%</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日，甲方有权解除合同，就遭受的损失向乙方索赔</w:t>
      </w:r>
      <w:r>
        <w:rPr>
          <w:rFonts w:hint="eastAsia" w:asciiTheme="minorEastAsia" w:hAnsiTheme="minorEastAsia" w:eastAsiaTheme="minorEastAsia" w:cstheme="minorEastAsia"/>
          <w:sz w:val="24"/>
          <w:szCs w:val="24"/>
          <w:lang w:eastAsia="zh-CN"/>
        </w:rPr>
        <w:t>合同价款的</w:t>
      </w:r>
      <w:r>
        <w:rPr>
          <w:rFonts w:hint="eastAsia" w:asciiTheme="minorEastAsia" w:hAnsiTheme="minorEastAsia" w:eastAsiaTheme="minorEastAsia" w:cstheme="minorEastAsia"/>
          <w:sz w:val="24"/>
          <w:szCs w:val="24"/>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11F62A8">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15A6269E"/>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5"/>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3357D8"/>
    <w:rsid w:val="003D6656"/>
    <w:rsid w:val="005E2D23"/>
    <w:rsid w:val="00732078"/>
    <w:rsid w:val="010F7FF3"/>
    <w:rsid w:val="0114696D"/>
    <w:rsid w:val="014D4677"/>
    <w:rsid w:val="02274EC8"/>
    <w:rsid w:val="025874A5"/>
    <w:rsid w:val="029562D6"/>
    <w:rsid w:val="02AE00E7"/>
    <w:rsid w:val="02CA6B1C"/>
    <w:rsid w:val="032338E1"/>
    <w:rsid w:val="032D650E"/>
    <w:rsid w:val="034677B9"/>
    <w:rsid w:val="038A1BB2"/>
    <w:rsid w:val="039B541A"/>
    <w:rsid w:val="03B60BF9"/>
    <w:rsid w:val="03F90AE6"/>
    <w:rsid w:val="03FD2384"/>
    <w:rsid w:val="04441D61"/>
    <w:rsid w:val="044E0E32"/>
    <w:rsid w:val="04595B2A"/>
    <w:rsid w:val="04E15802"/>
    <w:rsid w:val="05557F9E"/>
    <w:rsid w:val="0580501B"/>
    <w:rsid w:val="05DA79C7"/>
    <w:rsid w:val="05DE7F94"/>
    <w:rsid w:val="06304C93"/>
    <w:rsid w:val="06986394"/>
    <w:rsid w:val="069A6270"/>
    <w:rsid w:val="06CE0008"/>
    <w:rsid w:val="07100621"/>
    <w:rsid w:val="07174993"/>
    <w:rsid w:val="073315E1"/>
    <w:rsid w:val="074F1149"/>
    <w:rsid w:val="07D50D0A"/>
    <w:rsid w:val="07F817E1"/>
    <w:rsid w:val="08174AFA"/>
    <w:rsid w:val="08C72F61"/>
    <w:rsid w:val="08EC0C19"/>
    <w:rsid w:val="08F12A2E"/>
    <w:rsid w:val="09306D58"/>
    <w:rsid w:val="09622C8A"/>
    <w:rsid w:val="09EF451D"/>
    <w:rsid w:val="0A2F0DBE"/>
    <w:rsid w:val="0A9F23E7"/>
    <w:rsid w:val="0AB17A25"/>
    <w:rsid w:val="0AEF054D"/>
    <w:rsid w:val="0BCB4B16"/>
    <w:rsid w:val="0BEB340A"/>
    <w:rsid w:val="0C9876E7"/>
    <w:rsid w:val="0CF839A8"/>
    <w:rsid w:val="0D2F33D6"/>
    <w:rsid w:val="0D4D63F1"/>
    <w:rsid w:val="0E97237F"/>
    <w:rsid w:val="0ED939EE"/>
    <w:rsid w:val="0F2033CB"/>
    <w:rsid w:val="0F655282"/>
    <w:rsid w:val="0F7F4595"/>
    <w:rsid w:val="0FBC30F4"/>
    <w:rsid w:val="0FE577B4"/>
    <w:rsid w:val="0FFC33FA"/>
    <w:rsid w:val="1001144E"/>
    <w:rsid w:val="10806817"/>
    <w:rsid w:val="10861954"/>
    <w:rsid w:val="11DB182B"/>
    <w:rsid w:val="11F33019"/>
    <w:rsid w:val="12437AFC"/>
    <w:rsid w:val="12747CB6"/>
    <w:rsid w:val="127B18D3"/>
    <w:rsid w:val="128B4FFF"/>
    <w:rsid w:val="13182D37"/>
    <w:rsid w:val="13761663"/>
    <w:rsid w:val="138F0B1F"/>
    <w:rsid w:val="14065285"/>
    <w:rsid w:val="14117786"/>
    <w:rsid w:val="141C6857"/>
    <w:rsid w:val="143F42F3"/>
    <w:rsid w:val="14517563"/>
    <w:rsid w:val="14DB226E"/>
    <w:rsid w:val="14F13AEF"/>
    <w:rsid w:val="153876C0"/>
    <w:rsid w:val="155362A8"/>
    <w:rsid w:val="15C03212"/>
    <w:rsid w:val="161C2B3E"/>
    <w:rsid w:val="163D2AB4"/>
    <w:rsid w:val="166C0A45"/>
    <w:rsid w:val="169B0C29"/>
    <w:rsid w:val="16CF7BB0"/>
    <w:rsid w:val="16DF3B6C"/>
    <w:rsid w:val="18736C61"/>
    <w:rsid w:val="192A37C4"/>
    <w:rsid w:val="19353F17"/>
    <w:rsid w:val="19566367"/>
    <w:rsid w:val="198C1D89"/>
    <w:rsid w:val="19C85E8A"/>
    <w:rsid w:val="1A07140F"/>
    <w:rsid w:val="1A451613"/>
    <w:rsid w:val="1B065B6B"/>
    <w:rsid w:val="1B067919"/>
    <w:rsid w:val="1B900D63"/>
    <w:rsid w:val="1BCC2910"/>
    <w:rsid w:val="1C6E4E9F"/>
    <w:rsid w:val="1CC04F77"/>
    <w:rsid w:val="1D392227"/>
    <w:rsid w:val="1DA17DCD"/>
    <w:rsid w:val="1E2302B6"/>
    <w:rsid w:val="1E3D18A3"/>
    <w:rsid w:val="1E813C7F"/>
    <w:rsid w:val="1F08025D"/>
    <w:rsid w:val="1F986481"/>
    <w:rsid w:val="1FC50807"/>
    <w:rsid w:val="203C3DDD"/>
    <w:rsid w:val="21336F8E"/>
    <w:rsid w:val="219F4623"/>
    <w:rsid w:val="21E169EA"/>
    <w:rsid w:val="22250FCC"/>
    <w:rsid w:val="227930C6"/>
    <w:rsid w:val="22F4274D"/>
    <w:rsid w:val="234C4337"/>
    <w:rsid w:val="235002CB"/>
    <w:rsid w:val="23E66539"/>
    <w:rsid w:val="24156E1F"/>
    <w:rsid w:val="242B219E"/>
    <w:rsid w:val="24885842"/>
    <w:rsid w:val="248C70E1"/>
    <w:rsid w:val="24D40A88"/>
    <w:rsid w:val="25896995"/>
    <w:rsid w:val="25F969F8"/>
    <w:rsid w:val="25FD7B6A"/>
    <w:rsid w:val="264A7253"/>
    <w:rsid w:val="264F6618"/>
    <w:rsid w:val="27AA5AD0"/>
    <w:rsid w:val="27B8643F"/>
    <w:rsid w:val="27C46B92"/>
    <w:rsid w:val="28F11C08"/>
    <w:rsid w:val="29015BC3"/>
    <w:rsid w:val="290520D8"/>
    <w:rsid w:val="290C6A42"/>
    <w:rsid w:val="29332221"/>
    <w:rsid w:val="2939535D"/>
    <w:rsid w:val="2A225DF1"/>
    <w:rsid w:val="2A3A138D"/>
    <w:rsid w:val="2A8820F8"/>
    <w:rsid w:val="2AEB24EE"/>
    <w:rsid w:val="2B0F6376"/>
    <w:rsid w:val="2BA94A1C"/>
    <w:rsid w:val="2BAC0068"/>
    <w:rsid w:val="2BC5737C"/>
    <w:rsid w:val="2BDB5197"/>
    <w:rsid w:val="2C471B3F"/>
    <w:rsid w:val="2CB5119F"/>
    <w:rsid w:val="2CCE400E"/>
    <w:rsid w:val="2CE13D42"/>
    <w:rsid w:val="2CFF5994"/>
    <w:rsid w:val="2D145EC5"/>
    <w:rsid w:val="2D202ABC"/>
    <w:rsid w:val="2D412A32"/>
    <w:rsid w:val="2D60735C"/>
    <w:rsid w:val="2DEA4E78"/>
    <w:rsid w:val="2E821554"/>
    <w:rsid w:val="2EB536D8"/>
    <w:rsid w:val="2ED2428A"/>
    <w:rsid w:val="2F032695"/>
    <w:rsid w:val="2F1877C3"/>
    <w:rsid w:val="2F452CAE"/>
    <w:rsid w:val="2F6649D2"/>
    <w:rsid w:val="302C1778"/>
    <w:rsid w:val="303411DC"/>
    <w:rsid w:val="305B02AF"/>
    <w:rsid w:val="310D15A9"/>
    <w:rsid w:val="31BC6B2B"/>
    <w:rsid w:val="31D67EB0"/>
    <w:rsid w:val="32132BEF"/>
    <w:rsid w:val="32250B75"/>
    <w:rsid w:val="33136E97"/>
    <w:rsid w:val="33150BE9"/>
    <w:rsid w:val="336D27D3"/>
    <w:rsid w:val="34AA5361"/>
    <w:rsid w:val="350C7DCA"/>
    <w:rsid w:val="35944047"/>
    <w:rsid w:val="35977693"/>
    <w:rsid w:val="35E86141"/>
    <w:rsid w:val="361E1B63"/>
    <w:rsid w:val="36323860"/>
    <w:rsid w:val="366F6862"/>
    <w:rsid w:val="368340BC"/>
    <w:rsid w:val="368C4D1E"/>
    <w:rsid w:val="36D466C5"/>
    <w:rsid w:val="37117919"/>
    <w:rsid w:val="371D1E1A"/>
    <w:rsid w:val="37A367C3"/>
    <w:rsid w:val="37C52BDE"/>
    <w:rsid w:val="37DB1BF5"/>
    <w:rsid w:val="3802063D"/>
    <w:rsid w:val="380A05F1"/>
    <w:rsid w:val="38BE762D"/>
    <w:rsid w:val="38D34E86"/>
    <w:rsid w:val="38FB618B"/>
    <w:rsid w:val="391B05DB"/>
    <w:rsid w:val="392A6A70"/>
    <w:rsid w:val="39CE38A0"/>
    <w:rsid w:val="39D8471E"/>
    <w:rsid w:val="3A3C4CAD"/>
    <w:rsid w:val="3AEC222F"/>
    <w:rsid w:val="3AF410E4"/>
    <w:rsid w:val="3B6C511E"/>
    <w:rsid w:val="3B732951"/>
    <w:rsid w:val="3BDD426E"/>
    <w:rsid w:val="3BFA097C"/>
    <w:rsid w:val="3C3A6FCB"/>
    <w:rsid w:val="3C860462"/>
    <w:rsid w:val="3C9B3F0D"/>
    <w:rsid w:val="3CA60B04"/>
    <w:rsid w:val="3CC179FF"/>
    <w:rsid w:val="3D000214"/>
    <w:rsid w:val="3D6E33D0"/>
    <w:rsid w:val="3DBD6105"/>
    <w:rsid w:val="3E467EA9"/>
    <w:rsid w:val="3E7A4524"/>
    <w:rsid w:val="3EA03A5D"/>
    <w:rsid w:val="3EA82911"/>
    <w:rsid w:val="3FDF05B5"/>
    <w:rsid w:val="3FF322B2"/>
    <w:rsid w:val="406B3BF6"/>
    <w:rsid w:val="40A70D13"/>
    <w:rsid w:val="411B561D"/>
    <w:rsid w:val="421502BE"/>
    <w:rsid w:val="428B1739"/>
    <w:rsid w:val="42F851B8"/>
    <w:rsid w:val="433E1A96"/>
    <w:rsid w:val="436808C1"/>
    <w:rsid w:val="43BD0C0D"/>
    <w:rsid w:val="43FD54AD"/>
    <w:rsid w:val="44A21BB1"/>
    <w:rsid w:val="455530C7"/>
    <w:rsid w:val="45EA7CB3"/>
    <w:rsid w:val="46160AA8"/>
    <w:rsid w:val="46274A64"/>
    <w:rsid w:val="46340F2E"/>
    <w:rsid w:val="46D85D5E"/>
    <w:rsid w:val="475A5FE3"/>
    <w:rsid w:val="47946129"/>
    <w:rsid w:val="47A10846"/>
    <w:rsid w:val="487B1097"/>
    <w:rsid w:val="487E46E3"/>
    <w:rsid w:val="48C60564"/>
    <w:rsid w:val="48DC7D87"/>
    <w:rsid w:val="494D47E1"/>
    <w:rsid w:val="49535B70"/>
    <w:rsid w:val="49F42EAF"/>
    <w:rsid w:val="4A174A8F"/>
    <w:rsid w:val="4A3414FD"/>
    <w:rsid w:val="4A3961AC"/>
    <w:rsid w:val="4A99652F"/>
    <w:rsid w:val="4AB443EC"/>
    <w:rsid w:val="4ABB39CC"/>
    <w:rsid w:val="4AD86409"/>
    <w:rsid w:val="4AF869CF"/>
    <w:rsid w:val="4B0B6702"/>
    <w:rsid w:val="4BA426B2"/>
    <w:rsid w:val="4BFE0015"/>
    <w:rsid w:val="4C0D3FFB"/>
    <w:rsid w:val="4C4F6AC2"/>
    <w:rsid w:val="4D2C295F"/>
    <w:rsid w:val="4D6D36A4"/>
    <w:rsid w:val="4DBA7F6B"/>
    <w:rsid w:val="4EEF633A"/>
    <w:rsid w:val="4EFB4CDF"/>
    <w:rsid w:val="4F0516BA"/>
    <w:rsid w:val="4F1B2C8C"/>
    <w:rsid w:val="4F936CC6"/>
    <w:rsid w:val="4FC32A8F"/>
    <w:rsid w:val="4FE63299"/>
    <w:rsid w:val="502618E8"/>
    <w:rsid w:val="502838B2"/>
    <w:rsid w:val="507C3BFE"/>
    <w:rsid w:val="50BA005B"/>
    <w:rsid w:val="50DB0924"/>
    <w:rsid w:val="51316796"/>
    <w:rsid w:val="51A72EFC"/>
    <w:rsid w:val="51BD6537"/>
    <w:rsid w:val="52623FB6"/>
    <w:rsid w:val="52896FF7"/>
    <w:rsid w:val="53035F10"/>
    <w:rsid w:val="534F31D7"/>
    <w:rsid w:val="53760DD8"/>
    <w:rsid w:val="538A6ABE"/>
    <w:rsid w:val="539B25ED"/>
    <w:rsid w:val="541C78C1"/>
    <w:rsid w:val="544E58B1"/>
    <w:rsid w:val="550A7A2A"/>
    <w:rsid w:val="55520310"/>
    <w:rsid w:val="558477DD"/>
    <w:rsid w:val="558C043F"/>
    <w:rsid w:val="55943798"/>
    <w:rsid w:val="55B55BE8"/>
    <w:rsid w:val="55DF2C65"/>
    <w:rsid w:val="563B1BAA"/>
    <w:rsid w:val="56637DF2"/>
    <w:rsid w:val="56777AE0"/>
    <w:rsid w:val="57167B89"/>
    <w:rsid w:val="572B0584"/>
    <w:rsid w:val="57631674"/>
    <w:rsid w:val="57AD436E"/>
    <w:rsid w:val="581A61D6"/>
    <w:rsid w:val="58393655"/>
    <w:rsid w:val="58474AF1"/>
    <w:rsid w:val="5866766D"/>
    <w:rsid w:val="58CD149A"/>
    <w:rsid w:val="58CE6FC1"/>
    <w:rsid w:val="58D345D7"/>
    <w:rsid w:val="59017396"/>
    <w:rsid w:val="5903310E"/>
    <w:rsid w:val="591075D9"/>
    <w:rsid w:val="599B3347"/>
    <w:rsid w:val="59AC7302"/>
    <w:rsid w:val="59C52172"/>
    <w:rsid w:val="59E940B2"/>
    <w:rsid w:val="59F82547"/>
    <w:rsid w:val="5A2A6479"/>
    <w:rsid w:val="5A3B0686"/>
    <w:rsid w:val="5A8D4B2E"/>
    <w:rsid w:val="5AFA409D"/>
    <w:rsid w:val="5B6D6AF3"/>
    <w:rsid w:val="5B7E6A7C"/>
    <w:rsid w:val="5BA72ED0"/>
    <w:rsid w:val="5C031433"/>
    <w:rsid w:val="5C732614"/>
    <w:rsid w:val="5CB0535B"/>
    <w:rsid w:val="5CD03307"/>
    <w:rsid w:val="5CF214D0"/>
    <w:rsid w:val="5D081E82"/>
    <w:rsid w:val="5D1C319C"/>
    <w:rsid w:val="5D211DB5"/>
    <w:rsid w:val="5D5850AB"/>
    <w:rsid w:val="5DCB1D21"/>
    <w:rsid w:val="5DED7EE9"/>
    <w:rsid w:val="5DFD637E"/>
    <w:rsid w:val="5E341674"/>
    <w:rsid w:val="5ED13367"/>
    <w:rsid w:val="5F8B79B9"/>
    <w:rsid w:val="60714E01"/>
    <w:rsid w:val="60E03D35"/>
    <w:rsid w:val="6138147B"/>
    <w:rsid w:val="61826B9A"/>
    <w:rsid w:val="61AF4C4A"/>
    <w:rsid w:val="61BA4586"/>
    <w:rsid w:val="622639C9"/>
    <w:rsid w:val="62982EC7"/>
    <w:rsid w:val="63116428"/>
    <w:rsid w:val="6361115D"/>
    <w:rsid w:val="63EE0517"/>
    <w:rsid w:val="646023AE"/>
    <w:rsid w:val="647C1FC7"/>
    <w:rsid w:val="652F7039"/>
    <w:rsid w:val="654A0B5E"/>
    <w:rsid w:val="65FC516D"/>
    <w:rsid w:val="660C7EBD"/>
    <w:rsid w:val="66154481"/>
    <w:rsid w:val="67393D61"/>
    <w:rsid w:val="679305D0"/>
    <w:rsid w:val="67A45ABC"/>
    <w:rsid w:val="68833924"/>
    <w:rsid w:val="6894168D"/>
    <w:rsid w:val="68FE539B"/>
    <w:rsid w:val="69126A56"/>
    <w:rsid w:val="69913E1E"/>
    <w:rsid w:val="699D27C3"/>
    <w:rsid w:val="69C04704"/>
    <w:rsid w:val="69F83E9D"/>
    <w:rsid w:val="6A026ACA"/>
    <w:rsid w:val="6A9C2A7B"/>
    <w:rsid w:val="6AAB53B4"/>
    <w:rsid w:val="6AF55047"/>
    <w:rsid w:val="6B4355EC"/>
    <w:rsid w:val="6B4A616F"/>
    <w:rsid w:val="6B916358"/>
    <w:rsid w:val="6BA22313"/>
    <w:rsid w:val="6C094140"/>
    <w:rsid w:val="6C293FE6"/>
    <w:rsid w:val="6C2E1DF8"/>
    <w:rsid w:val="6C305B70"/>
    <w:rsid w:val="6C327132"/>
    <w:rsid w:val="6C622CF6"/>
    <w:rsid w:val="6C8C6B1F"/>
    <w:rsid w:val="6CC85DA9"/>
    <w:rsid w:val="6CDC3602"/>
    <w:rsid w:val="6CE1330F"/>
    <w:rsid w:val="6D8A305E"/>
    <w:rsid w:val="6D8F68C7"/>
    <w:rsid w:val="6DB12B4C"/>
    <w:rsid w:val="6E1119D2"/>
    <w:rsid w:val="6E1A0886"/>
    <w:rsid w:val="6E6C6C08"/>
    <w:rsid w:val="6E8201DA"/>
    <w:rsid w:val="6EA63EC8"/>
    <w:rsid w:val="6F2614AD"/>
    <w:rsid w:val="6FA523D2"/>
    <w:rsid w:val="6FA63AB6"/>
    <w:rsid w:val="6FAA3E8C"/>
    <w:rsid w:val="704C6CF1"/>
    <w:rsid w:val="7160340E"/>
    <w:rsid w:val="71F47640"/>
    <w:rsid w:val="72785B7B"/>
    <w:rsid w:val="728B4E57"/>
    <w:rsid w:val="72CA214F"/>
    <w:rsid w:val="731F249B"/>
    <w:rsid w:val="73625832"/>
    <w:rsid w:val="738F7621"/>
    <w:rsid w:val="73BB0416"/>
    <w:rsid w:val="73C372CA"/>
    <w:rsid w:val="740022CC"/>
    <w:rsid w:val="747D1B6F"/>
    <w:rsid w:val="748E78D8"/>
    <w:rsid w:val="75022074"/>
    <w:rsid w:val="75B01893"/>
    <w:rsid w:val="75B06567"/>
    <w:rsid w:val="75B82733"/>
    <w:rsid w:val="76B40C43"/>
    <w:rsid w:val="76FB6D7B"/>
    <w:rsid w:val="777A3AF4"/>
    <w:rsid w:val="77B04009"/>
    <w:rsid w:val="78774B27"/>
    <w:rsid w:val="78B33DB1"/>
    <w:rsid w:val="78C064CE"/>
    <w:rsid w:val="78D635FC"/>
    <w:rsid w:val="78EE6B97"/>
    <w:rsid w:val="7916483D"/>
    <w:rsid w:val="79441715"/>
    <w:rsid w:val="799D236B"/>
    <w:rsid w:val="79C8388C"/>
    <w:rsid w:val="79CB0C87"/>
    <w:rsid w:val="7A460C55"/>
    <w:rsid w:val="7A6D61E2"/>
    <w:rsid w:val="7A6D7F90"/>
    <w:rsid w:val="7A990D85"/>
    <w:rsid w:val="7AB61937"/>
    <w:rsid w:val="7ADB314B"/>
    <w:rsid w:val="7B0643C9"/>
    <w:rsid w:val="7B385575"/>
    <w:rsid w:val="7B7517F2"/>
    <w:rsid w:val="7B9D2AF7"/>
    <w:rsid w:val="7BEB5610"/>
    <w:rsid w:val="7C1D1542"/>
    <w:rsid w:val="7C2A25D8"/>
    <w:rsid w:val="7CD267D0"/>
    <w:rsid w:val="7D0D7808"/>
    <w:rsid w:val="7D747887"/>
    <w:rsid w:val="7D80447E"/>
    <w:rsid w:val="7DCC321F"/>
    <w:rsid w:val="7DE06CCB"/>
    <w:rsid w:val="7E483361"/>
    <w:rsid w:val="7E5E656D"/>
    <w:rsid w:val="7E790340"/>
    <w:rsid w:val="7E955D07"/>
    <w:rsid w:val="7F0361DD"/>
    <w:rsid w:val="7F182BC0"/>
    <w:rsid w:val="7F671451"/>
    <w:rsid w:val="7F9C651C"/>
    <w:rsid w:val="7FAA567E"/>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4864</Words>
  <Characters>5310</Characters>
  <Lines>0</Lines>
  <Paragraphs>0</Paragraphs>
  <TotalTime>13</TotalTime>
  <ScaleCrop>false</ScaleCrop>
  <LinksUpToDate>false</LinksUpToDate>
  <CharactersWithSpaces>5670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2026-01-12T06:39:29Z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