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LCCQJJ20260122-2</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2026年1月22日10:00止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2026年1月22日10:00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w:t>
      </w:r>
      <w:r>
        <w:rPr>
          <w:rFonts w:hint="eastAsia" w:ascii="宋体" w:hAnsi="宋体" w:cs="宋体"/>
          <w:color w:val="auto"/>
          <w:sz w:val="28"/>
          <w:szCs w:val="28"/>
          <w:lang w:val="en-US" w:eastAsia="zh-CN"/>
        </w:rPr>
        <w:t>人及</w:t>
      </w:r>
      <w:r>
        <w:rPr>
          <w:rFonts w:hint="eastAsia" w:ascii="宋体" w:hAnsi="宋体" w:eastAsia="宋体" w:cs="宋体"/>
          <w:color w:val="auto"/>
          <w:sz w:val="28"/>
          <w:szCs w:val="28"/>
          <w:lang w:val="en-US" w:eastAsia="zh-CN"/>
        </w:rPr>
        <w:t>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b w:val="0"/>
          <w:bCs w:val="0"/>
          <w:color w:val="auto"/>
          <w:sz w:val="28"/>
          <w:szCs w:val="28"/>
          <w:lang w:val="en-US" w:eastAsia="zh-CN"/>
        </w:rPr>
        <w:t>连城县县域医共体资源共享中心和中心药房建设工程项目(妇儿医院改造低压配电柜采购)</w:t>
      </w:r>
      <w:r>
        <w:rPr>
          <w:rFonts w:hint="eastAsia" w:ascii="宋体" w:hAnsi="宋体" w:eastAsia="宋体" w:cs="宋体"/>
          <w:b w:val="0"/>
          <w:bCs w:val="0"/>
          <w:color w:val="auto"/>
          <w:sz w:val="28"/>
          <w:szCs w:val="28"/>
          <w:lang w:val="en-US" w:eastAsia="zh-CN"/>
        </w:rPr>
        <w:t>。</w:t>
      </w:r>
    </w:p>
    <w:p w14:paraId="451266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2.供货地点：委托人指定地点。</w:t>
      </w:r>
    </w:p>
    <w:p w14:paraId="35AC46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3.采购清单：</w:t>
      </w:r>
    </w:p>
    <w:tbl>
      <w:tblPr>
        <w:tblStyle w:val="13"/>
        <w:tblW w:w="97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9"/>
        <w:gridCol w:w="2080"/>
        <w:gridCol w:w="5751"/>
        <w:gridCol w:w="672"/>
        <w:gridCol w:w="606"/>
      </w:tblGrid>
      <w:tr w14:paraId="5D3A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42B2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序号</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095A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设备名称</w:t>
            </w:r>
          </w:p>
        </w:tc>
        <w:tc>
          <w:tcPr>
            <w:tcW w:w="5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B619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主要参数</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A07A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数量</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30C0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单位</w:t>
            </w:r>
          </w:p>
        </w:tc>
      </w:tr>
      <w:tr w14:paraId="3196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50E3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A58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低压开关柜(屏)</w:t>
            </w:r>
          </w:p>
        </w:tc>
        <w:tc>
          <w:tcPr>
            <w:tcW w:w="5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61E1A">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低压馈线柜 EAA4</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52D4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878B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3DC6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5"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7924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9176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低压开关柜(屏)</w:t>
            </w:r>
          </w:p>
        </w:tc>
        <w:tc>
          <w:tcPr>
            <w:tcW w:w="5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19153">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低压进线柜 AA1(改造含新增400A出线断路器2个、250A出线断路器2个及100A出线断路器1个)</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278B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8A84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45CB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6" w:hRule="atLeast"/>
          <w:jc w:val="center"/>
        </w:trPr>
        <w:tc>
          <w:tcPr>
            <w:tcW w:w="9758" w:type="dxa"/>
            <w:gridSpan w:val="5"/>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228AF6F">
            <w:pPr>
              <w:pStyle w:val="20"/>
              <w:jc w:val="both"/>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Theme="minorEastAsia" w:hAnsiTheme="minorEastAsia" w:eastAsiaTheme="minorEastAsia" w:cstheme="minorEastAsia"/>
                <w:b/>
                <w:bCs/>
                <w:i w:val="0"/>
                <w:color w:val="000000"/>
                <w:kern w:val="0"/>
                <w:sz w:val="24"/>
                <w:szCs w:val="24"/>
                <w:u w:val="none"/>
                <w:lang w:val="en-US" w:eastAsia="zh-CN" w:bidi="ar"/>
              </w:rPr>
              <w:t>注：</w:t>
            </w:r>
          </w:p>
          <w:p w14:paraId="7F3B7294">
            <w:pPr>
              <w:pStyle w:val="20"/>
              <w:jc w:val="both"/>
              <w:rPr>
                <w:rFonts w:hint="eastAsia" w:ascii="宋体" w:hAnsi="宋体" w:cs="宋体"/>
                <w:b/>
                <w:bCs/>
                <w:color w:val="auto"/>
                <w:sz w:val="28"/>
                <w:szCs w:val="28"/>
                <w:lang w:val="en-US" w:eastAsia="zh-CN"/>
              </w:rPr>
            </w:pPr>
            <w:r>
              <w:rPr>
                <w:rFonts w:hint="eastAsia" w:asciiTheme="minorEastAsia" w:hAnsiTheme="minorEastAsia" w:cstheme="minorEastAsia"/>
                <w:b/>
                <w:bCs/>
                <w:i w:val="0"/>
                <w:color w:val="000000"/>
                <w:kern w:val="0"/>
                <w:sz w:val="24"/>
                <w:szCs w:val="24"/>
                <w:u w:val="none"/>
                <w:lang w:val="en-US" w:eastAsia="zh-CN" w:bidi="ar"/>
              </w:rPr>
              <w:t>1.具</w:t>
            </w:r>
            <w:r>
              <w:rPr>
                <w:rFonts w:hint="eastAsia" w:asciiTheme="minorEastAsia" w:hAnsiTheme="minorEastAsia" w:eastAsiaTheme="minorEastAsia" w:cstheme="minorEastAsia"/>
                <w:b/>
                <w:bCs/>
                <w:i w:val="0"/>
                <w:color w:val="000000"/>
                <w:kern w:val="0"/>
                <w:sz w:val="24"/>
                <w:szCs w:val="24"/>
                <w:u w:val="none"/>
                <w:lang w:val="en-US" w:eastAsia="zh-CN" w:bidi="ar"/>
              </w:rPr>
              <w:t>体参数详见附件图纸</w:t>
            </w:r>
          </w:p>
          <w:p w14:paraId="6E7225A0">
            <w:pPr>
              <w:pStyle w:val="20"/>
              <w:jc w:val="both"/>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b/>
                <w:bCs/>
                <w:sz w:val="24"/>
                <w:shd w:val="clear" w:fill="FFFFFF"/>
                <w:lang w:val="en-US" w:eastAsia="zh-CN"/>
              </w:rPr>
              <w:t>2.竞价人</w:t>
            </w:r>
            <w:r>
              <w:rPr>
                <w:rFonts w:ascii="宋体" w:hAnsi="宋体" w:eastAsia="宋体" w:cs="宋体"/>
                <w:b/>
                <w:bCs/>
                <w:sz w:val="24"/>
                <w:shd w:val="clear" w:fill="FFFFFF"/>
              </w:rPr>
              <w:t>应以包括货物所涉及的有关项目的所有费用进行报价，包括：产品制造、运输、保险、安装、调试、搬运及设备就位、培训、保修、备品备件、专用工具等一切相关费用。</w:t>
            </w:r>
          </w:p>
        </w:tc>
      </w:tr>
    </w:tbl>
    <w:p w14:paraId="1E5FF9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4.最高限价：</w:t>
      </w:r>
      <w:r>
        <w:rPr>
          <w:rFonts w:hint="eastAsia" w:ascii="宋体" w:hAnsi="宋体" w:cs="宋体"/>
          <w:color w:val="auto"/>
          <w:sz w:val="28"/>
          <w:szCs w:val="28"/>
          <w:lang w:val="en-US" w:eastAsia="zh-CN"/>
        </w:rPr>
        <w:t>35700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6D1031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b w:val="0"/>
          <w:bCs w:val="0"/>
          <w:color w:val="auto"/>
          <w:sz w:val="28"/>
          <w:szCs w:val="28"/>
          <w:lang w:val="en-US" w:eastAsia="zh-CN"/>
        </w:rPr>
        <w:t>5.竞价保证金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100</w:t>
      </w:r>
      <w:r>
        <w:rPr>
          <w:rFonts w:hint="eastAsia" w:ascii="宋体" w:hAnsi="宋体" w:eastAsia="宋体" w:cs="宋体"/>
          <w:color w:val="auto"/>
          <w:sz w:val="28"/>
          <w:szCs w:val="28"/>
          <w:lang w:val="en-US" w:eastAsia="zh-CN"/>
        </w:rPr>
        <w:t>0元</w:t>
      </w:r>
      <w:r>
        <w:rPr>
          <w:rFonts w:hint="eastAsia" w:ascii="宋体" w:hAnsi="宋体" w:cs="宋体"/>
          <w:color w:val="auto"/>
          <w:sz w:val="28"/>
          <w:szCs w:val="28"/>
          <w:lang w:val="en-US" w:eastAsia="zh-CN"/>
        </w:rPr>
        <w:t>。</w:t>
      </w:r>
    </w:p>
    <w:p w14:paraId="30313A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6.供货期限：</w:t>
      </w:r>
      <w:r>
        <w:rPr>
          <w:rFonts w:hint="eastAsia" w:ascii="宋体" w:hAnsi="宋体" w:cs="宋体"/>
          <w:color w:val="auto"/>
          <w:sz w:val="28"/>
          <w:szCs w:val="28"/>
          <w:lang w:val="en-US" w:eastAsia="zh-CN"/>
        </w:rPr>
        <w:t>合同签订后7个日历日内完成安装调试并验收合格交付使用</w:t>
      </w:r>
      <w:r>
        <w:rPr>
          <w:rFonts w:hint="eastAsia" w:ascii="宋体" w:hAnsi="宋体" w:eastAsia="宋体" w:cs="宋体"/>
          <w:b w:val="0"/>
          <w:bCs w:val="0"/>
          <w:color w:val="auto"/>
          <w:sz w:val="28"/>
          <w:szCs w:val="28"/>
          <w:lang w:val="en-US" w:eastAsia="zh-CN"/>
        </w:rPr>
        <w:t>。</w:t>
      </w:r>
    </w:p>
    <w:p w14:paraId="681E10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7.供货要求：成交人根据与委托人签订的《</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lang w:val="en-US" w:eastAsia="zh-CN"/>
        </w:rPr>
        <w:t>合同》完成供货。</w:t>
      </w:r>
    </w:p>
    <w:p w14:paraId="23DDA9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8.货物的检验、验收</w:t>
      </w:r>
    </w:p>
    <w:p w14:paraId="7A5E0C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验收标准：</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所提供的设备必须是制造厂家生产的崭新的未开箱的原包装设备。所有设备按厂家设备验收标准（符合国家或行业或地方标准）、</w:t>
      </w:r>
      <w:r>
        <w:rPr>
          <w:rFonts w:hint="eastAsia" w:ascii="宋体" w:hAnsi="宋体" w:cs="宋体"/>
          <w:b w:val="0"/>
          <w:bCs w:val="0"/>
          <w:color w:val="auto"/>
          <w:sz w:val="28"/>
          <w:szCs w:val="28"/>
          <w:lang w:val="en-US" w:eastAsia="zh-CN"/>
        </w:rPr>
        <w:t>竞价</w:t>
      </w:r>
      <w:r>
        <w:rPr>
          <w:rFonts w:hint="eastAsia" w:ascii="宋体" w:hAnsi="宋体" w:eastAsia="宋体" w:cs="宋体"/>
          <w:b w:val="0"/>
          <w:bCs w:val="0"/>
          <w:color w:val="auto"/>
          <w:sz w:val="28"/>
          <w:szCs w:val="28"/>
          <w:lang w:val="en-US" w:eastAsia="zh-CN"/>
        </w:rPr>
        <w:t>文件等有关内容进行验收。</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提供设备的制造标准及技术规范等有关资料必须符合中国相应有关标准、规范要求。产品质量达到设计要求，安装调试各项指标符合验收标准要求。</w:t>
      </w:r>
    </w:p>
    <w:p w14:paraId="4FB407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验收程序和方法</w:t>
      </w:r>
    </w:p>
    <w:p w14:paraId="0FCE1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出厂检验</w:t>
      </w:r>
    </w:p>
    <w:p w14:paraId="6AC1CE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人在设备出厂前，应按设备技术标准规定的检验项目和检验方法进行全面检验，</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人应随同货物出厂检验报告、质量合格证书、相关产品资料和文件等。</w:t>
      </w:r>
    </w:p>
    <w:p w14:paraId="4F628F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运行：</w:t>
      </w:r>
    </w:p>
    <w:p w14:paraId="30B9A7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设备安装完毕后，</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人应对设备的整体性能和功能进行测试，试运行期间，出现的任何问题，应由</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人及时处理修正。测试结果必须符合</w:t>
      </w:r>
      <w:r>
        <w:rPr>
          <w:rFonts w:hint="eastAsia" w:ascii="宋体" w:hAnsi="宋体" w:cs="宋体"/>
          <w:b w:val="0"/>
          <w:bCs w:val="0"/>
          <w:color w:val="auto"/>
          <w:sz w:val="28"/>
          <w:szCs w:val="28"/>
          <w:lang w:val="en-US" w:eastAsia="zh-CN"/>
        </w:rPr>
        <w:t>竞价文件</w:t>
      </w:r>
      <w:r>
        <w:rPr>
          <w:rFonts w:hint="eastAsia" w:ascii="宋体" w:hAnsi="宋体" w:eastAsia="宋体" w:cs="宋体"/>
          <w:b w:val="0"/>
          <w:bCs w:val="0"/>
          <w:color w:val="auto"/>
          <w:sz w:val="28"/>
          <w:szCs w:val="28"/>
          <w:lang w:val="en-US" w:eastAsia="zh-CN"/>
        </w:rPr>
        <w:t>要求及合同中的相关条款。</w:t>
      </w:r>
    </w:p>
    <w:p w14:paraId="1757D7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验收程序</w:t>
      </w:r>
    </w:p>
    <w:p w14:paraId="44483E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按照</w:t>
      </w:r>
      <w:r>
        <w:rPr>
          <w:rFonts w:hint="eastAsia" w:ascii="宋体" w:hAnsi="宋体" w:cs="宋体"/>
          <w:b w:val="0"/>
          <w:bCs w:val="0"/>
          <w:color w:val="auto"/>
          <w:sz w:val="28"/>
          <w:szCs w:val="28"/>
          <w:lang w:val="en-US" w:eastAsia="zh-CN"/>
        </w:rPr>
        <w:t>竞价</w:t>
      </w:r>
      <w:r>
        <w:rPr>
          <w:rFonts w:hint="eastAsia" w:ascii="宋体" w:hAnsi="宋体" w:eastAsia="宋体" w:cs="宋体"/>
          <w:b w:val="0"/>
          <w:bCs w:val="0"/>
          <w:color w:val="auto"/>
          <w:sz w:val="28"/>
          <w:szCs w:val="28"/>
          <w:lang w:val="en-US" w:eastAsia="zh-CN"/>
        </w:rPr>
        <w:t>文件所列的产品清单进行数量验收并形成数量验收单。货物交付并安装结束后，由</w:t>
      </w:r>
      <w:r>
        <w:rPr>
          <w:rFonts w:hint="eastAsia" w:ascii="宋体" w:hAnsi="宋体" w:cs="宋体"/>
          <w:b w:val="0"/>
          <w:bCs w:val="0"/>
          <w:color w:val="auto"/>
          <w:sz w:val="28"/>
          <w:szCs w:val="28"/>
          <w:lang w:val="en-US" w:eastAsia="zh-CN"/>
        </w:rPr>
        <w:t>委托人</w:t>
      </w:r>
      <w:r>
        <w:rPr>
          <w:rFonts w:hint="eastAsia" w:ascii="宋体" w:hAnsi="宋体" w:eastAsia="宋体" w:cs="宋体"/>
          <w:b w:val="0"/>
          <w:bCs w:val="0"/>
          <w:color w:val="auto"/>
          <w:sz w:val="28"/>
          <w:szCs w:val="28"/>
          <w:lang w:val="en-US" w:eastAsia="zh-CN"/>
        </w:rPr>
        <w:t>验收组会同</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进行交货检验，逐台设备进行功能验收。</w:t>
      </w:r>
    </w:p>
    <w:p w14:paraId="09B2FE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最终验收：</w:t>
      </w:r>
    </w:p>
    <w:p w14:paraId="6D503C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由</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向</w:t>
      </w:r>
      <w:r>
        <w:rPr>
          <w:rFonts w:hint="eastAsia" w:ascii="宋体" w:hAnsi="宋体" w:cs="宋体"/>
          <w:b w:val="0"/>
          <w:bCs w:val="0"/>
          <w:color w:val="auto"/>
          <w:sz w:val="28"/>
          <w:szCs w:val="28"/>
          <w:lang w:val="en-US" w:eastAsia="zh-CN"/>
        </w:rPr>
        <w:t>委托</w:t>
      </w:r>
      <w:r>
        <w:rPr>
          <w:rFonts w:hint="eastAsia" w:ascii="宋体" w:hAnsi="宋体" w:eastAsia="宋体" w:cs="宋体"/>
          <w:b w:val="0"/>
          <w:bCs w:val="0"/>
          <w:color w:val="auto"/>
          <w:sz w:val="28"/>
          <w:szCs w:val="28"/>
          <w:lang w:val="en-US" w:eastAsia="zh-CN"/>
        </w:rPr>
        <w:t>人发出验收申请，并由</w:t>
      </w:r>
      <w:r>
        <w:rPr>
          <w:rFonts w:hint="eastAsia" w:ascii="宋体" w:hAnsi="宋体" w:cs="宋体"/>
          <w:b w:val="0"/>
          <w:bCs w:val="0"/>
          <w:color w:val="auto"/>
          <w:sz w:val="28"/>
          <w:szCs w:val="28"/>
          <w:lang w:val="en-US" w:eastAsia="zh-CN"/>
        </w:rPr>
        <w:t>委托</w:t>
      </w:r>
      <w:r>
        <w:rPr>
          <w:rFonts w:hint="eastAsia" w:ascii="宋体" w:hAnsi="宋体" w:eastAsia="宋体" w:cs="宋体"/>
          <w:b w:val="0"/>
          <w:bCs w:val="0"/>
          <w:color w:val="auto"/>
          <w:sz w:val="28"/>
          <w:szCs w:val="28"/>
          <w:lang w:val="en-US" w:eastAsia="zh-CN"/>
        </w:rPr>
        <w:t>人组织人员根据合同规定和相关的国家标准对项目的实施结果进行验收，并对有异议和疑义项提出书面说明，如果无异议双方签署《验收合格报告》。在此期间，若发现产品质量有问题</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应无条件免费更换，并无条件重新检测且调试直至验收合格交付使用。</w:t>
      </w:r>
    </w:p>
    <w:p w14:paraId="331D5C16">
      <w:pPr>
        <w:keepNext w:val="0"/>
        <w:keepLines w:val="0"/>
        <w:pageBreakBefore w:val="0"/>
        <w:widowControl/>
        <w:kinsoku/>
        <w:wordWrap/>
        <w:topLinePunct w:val="0"/>
        <w:bidi w:val="0"/>
        <w:spacing w:line="360" w:lineRule="auto"/>
        <w:ind w:left="0" w:firstLine="48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本项目的安装调试维护期1年，设备质保期2年。（其中，场地符合安装条件后进行设备安装，安装调试维护期1年。）</w:t>
      </w:r>
    </w:p>
    <w:p w14:paraId="064DB8EA">
      <w:pPr>
        <w:keepNext w:val="0"/>
        <w:keepLines w:val="0"/>
        <w:pageBreakBefore w:val="0"/>
        <w:widowControl/>
        <w:kinsoku/>
        <w:wordWrap/>
        <w:topLinePunct w:val="0"/>
        <w:bidi w:val="0"/>
        <w:spacing w:line="360" w:lineRule="auto"/>
        <w:ind w:left="0" w:firstLine="480"/>
        <w:jc w:val="left"/>
        <w:rPr>
          <w:rFonts w:hint="default" w:ascii="宋体" w:hAnsi="宋体" w:cs="宋体"/>
          <w:color w:val="auto"/>
          <w:sz w:val="28"/>
          <w:szCs w:val="28"/>
          <w:lang w:val="en-US" w:eastAsia="zh-CN"/>
        </w:rPr>
      </w:pPr>
      <w:r>
        <w:rPr>
          <w:rFonts w:hint="eastAsia" w:ascii="宋体" w:hAnsi="宋体" w:eastAsia="宋体" w:cs="宋体"/>
          <w:b/>
          <w:bCs/>
          <w:color w:val="auto"/>
          <w:kern w:val="2"/>
          <w:sz w:val="28"/>
          <w:szCs w:val="28"/>
          <w:lang w:val="en-US" w:eastAsia="zh-CN" w:bidi="ar-SA"/>
        </w:rPr>
        <w:t>特别提示</w:t>
      </w:r>
      <w:r>
        <w:rPr>
          <w:rFonts w:hint="eastAsia" w:ascii="宋体" w:hAnsi="宋体" w:eastAsia="宋体" w:cs="宋体"/>
          <w:b w:val="0"/>
          <w:bCs w:val="0"/>
          <w:color w:val="auto"/>
          <w:kern w:val="2"/>
          <w:sz w:val="28"/>
          <w:szCs w:val="28"/>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379DE5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1.竞价人必须遵守中华人民共和国法律、法规，能够提供本竞价文件所述货物及服务的具有独立法人资格的境内供应商（失信被执行人除外）；</w:t>
      </w:r>
    </w:p>
    <w:p w14:paraId="24D675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2.具有履行合同所必需的能力。</w:t>
      </w:r>
    </w:p>
    <w:p w14:paraId="33B111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en-US" w:eastAsia="zh-CN"/>
        </w:rPr>
        <w:t>3.</w:t>
      </w:r>
      <w:r>
        <w:rPr>
          <w:rFonts w:hint="eastAsia" w:ascii="宋体" w:hAnsi="宋体" w:eastAsia="宋体" w:cs="宋体"/>
          <w:b/>
          <w:bCs/>
          <w:color w:val="auto"/>
          <w:sz w:val="28"/>
          <w:szCs w:val="28"/>
          <w:lang w:val="en-US" w:eastAsia="zh-CN"/>
        </w:rPr>
        <w:t>“采购清单”中的参数要求均为重要要求，成交人提供的货物需符合该要求。</w:t>
      </w:r>
    </w:p>
    <w:p w14:paraId="11EF52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4.本项目不允许挂靠其他公司资格及分包，不接受联合体参与竞价；</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5.符合具备法律、行政法规规定的其他条件；</w:t>
      </w:r>
    </w:p>
    <w:p w14:paraId="496BCE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.已认真阅读并同意本公告附件-网络竞价须知；</w:t>
      </w:r>
    </w:p>
    <w:p w14:paraId="547986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1000</w:t>
      </w:r>
      <w:r>
        <w:rPr>
          <w:rFonts w:hint="eastAsia" w:ascii="宋体" w:hAnsi="宋体" w:eastAsia="宋体" w:cs="宋体"/>
          <w:color w:val="auto"/>
          <w:sz w:val="28"/>
          <w:szCs w:val="28"/>
          <w:lang w:val="en-US" w:eastAsia="zh-CN"/>
        </w:rPr>
        <w:t>元，必须于</w:t>
      </w:r>
      <w:r>
        <w:rPr>
          <w:rFonts w:hint="eastAsia" w:ascii="宋体" w:hAnsi="宋体" w:cs="宋体"/>
          <w:color w:val="auto"/>
          <w:sz w:val="28"/>
          <w:szCs w:val="28"/>
          <w:lang w:val="en-US" w:eastAsia="zh-CN"/>
        </w:rPr>
        <w:t>2026年1月22日上午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采购合</w:t>
      </w:r>
      <w:r>
        <w:rPr>
          <w:rFonts w:hint="eastAsia" w:ascii="宋体" w:hAnsi="宋体" w:eastAsia="宋体" w:cs="宋体"/>
          <w:color w:val="auto"/>
          <w:sz w:val="28"/>
          <w:szCs w:val="28"/>
          <w:lang w:val="en-US" w:eastAsia="zh-CN"/>
        </w:rPr>
        <w:t>同》</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1BFA0D9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0A26899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承诺书</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w:t>
      </w:r>
    </w:p>
    <w:p w14:paraId="23D486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（3）已缴纳的竞价保证金凭证</w:t>
      </w:r>
      <w:r>
        <w:rPr>
          <w:rFonts w:hint="eastAsia" w:ascii="宋体" w:hAnsi="宋体" w:cs="宋体"/>
          <w:color w:val="auto"/>
          <w:sz w:val="28"/>
          <w:szCs w:val="28"/>
          <w:lang w:val="en-US" w:eastAsia="zh-CN"/>
        </w:rPr>
        <w:t>。</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cs="宋体"/>
          <w:color w:val="auto"/>
          <w:sz w:val="28"/>
          <w:szCs w:val="28"/>
          <w:lang w:eastAsia="zh-CN"/>
        </w:rPr>
        <w:t>，</w:t>
      </w:r>
      <w:r>
        <w:rPr>
          <w:rFonts w:hint="eastAsia" w:ascii="宋体" w:hAnsi="宋体" w:cs="宋体"/>
          <w:b/>
          <w:bCs/>
          <w:color w:val="auto"/>
          <w:sz w:val="28"/>
          <w:szCs w:val="28"/>
          <w:lang w:eastAsia="zh-CN"/>
        </w:rPr>
        <w:t>不足3000元的，按3000元计费。</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kinsoku/>
        <w:wordWrap/>
        <w:topLinePunct w:val="0"/>
        <w:bidi w:val="0"/>
        <w:spacing w:line="360" w:lineRule="auto"/>
        <w:ind w:left="0" w:firstLine="480"/>
        <w:jc w:val="left"/>
        <w:rPr>
          <w:rFonts w:hint="eastAsia" w:ascii="宋体" w:hAnsi="宋体" w:eastAsia="宋体" w:cs="宋体"/>
          <w:color w:val="auto"/>
          <w:sz w:val="28"/>
          <w:szCs w:val="28"/>
          <w:highlight w:val="yellow"/>
          <w:lang w:val="en-US" w:eastAsia="zh-CN"/>
        </w:rPr>
      </w:pPr>
      <w:r>
        <w:rPr>
          <w:rFonts w:hint="eastAsia" w:ascii="宋体" w:hAnsi="宋体" w:cs="宋体"/>
          <w:b/>
          <w:bCs/>
          <w:color w:val="auto"/>
          <w:sz w:val="28"/>
          <w:szCs w:val="28"/>
          <w:lang w:val="en-US" w:eastAsia="zh-CN"/>
        </w:rPr>
        <w:t>成交人完成安装调试并验收合格交付使用</w:t>
      </w:r>
      <w:r>
        <w:rPr>
          <w:rFonts w:hint="eastAsia" w:ascii="宋体" w:hAnsi="宋体" w:eastAsia="宋体" w:cs="宋体"/>
          <w:b/>
          <w:bCs/>
          <w:color w:val="auto"/>
          <w:sz w:val="28"/>
          <w:szCs w:val="28"/>
          <w:lang w:val="en-US" w:eastAsia="zh-CN"/>
        </w:rPr>
        <w:t>后提供全额增值税发票，</w:t>
      </w:r>
      <w:r>
        <w:rPr>
          <w:rFonts w:hint="eastAsia" w:ascii="宋体" w:hAnsi="宋体" w:cs="宋体"/>
          <w:b/>
          <w:bCs/>
          <w:color w:val="auto"/>
          <w:sz w:val="28"/>
          <w:szCs w:val="28"/>
          <w:lang w:val="en-US" w:eastAsia="zh-CN"/>
        </w:rPr>
        <w:t>委托人</w:t>
      </w:r>
      <w:r>
        <w:rPr>
          <w:rFonts w:hint="eastAsia" w:ascii="宋体" w:hAnsi="宋体" w:eastAsia="宋体" w:cs="宋体"/>
          <w:b/>
          <w:bCs/>
          <w:color w:val="auto"/>
          <w:sz w:val="28"/>
          <w:szCs w:val="28"/>
          <w:lang w:val="en-US" w:eastAsia="zh-CN"/>
        </w:rPr>
        <w:t>在</w:t>
      </w: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日内一次性付款。</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3"/>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2026年1月16日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2AF4948C">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2026年1月22日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eastAsia="zh-CN"/>
        </w:rPr>
        <w:t>连城县县域医共体资源共享中心和中心药房建设工程项目(妇儿医院改造低压配电柜采购)</w:t>
      </w:r>
      <w:r>
        <w:rPr>
          <w:rFonts w:hint="eastAsia" w:ascii="宋体" w:hAnsi="宋体" w:eastAsia="宋体" w:cs="宋体"/>
          <w:color w:val="auto"/>
          <w:sz w:val="28"/>
          <w:szCs w:val="28"/>
        </w:rPr>
        <w:t>。收悉项目编号为</w:t>
      </w:r>
      <w:r>
        <w:rPr>
          <w:rFonts w:hint="eastAsia" w:ascii="宋体" w:hAnsi="宋体" w:cs="宋体"/>
          <w:color w:val="auto"/>
          <w:sz w:val="28"/>
          <w:szCs w:val="28"/>
          <w:u w:val="single"/>
          <w:lang w:eastAsia="zh-CN"/>
        </w:rPr>
        <w:t>LCCQJJ20260122-2</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390A9ABA">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29FFBB58">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3E9F5E4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附件：《采购合同》</w:t>
      </w:r>
    </w:p>
    <w:p w14:paraId="250A9D6E">
      <w:pPr>
        <w:pStyle w:val="23"/>
        <w:pageBreakBefore w:val="0"/>
        <w:kinsoku/>
        <w:wordWrap/>
        <w:overflowPunct/>
        <w:topLinePunct w:val="0"/>
        <w:bidi w:val="0"/>
        <w:spacing w:line="360" w:lineRule="auto"/>
        <w:jc w:val="center"/>
        <w:textAlignment w:val="auto"/>
        <w:outlineLvl w:val="9"/>
        <w:rPr>
          <w:rFonts w:hint="eastAsia" w:ascii="宋体" w:hAnsi="宋体" w:eastAsia="宋体" w:cs="宋体"/>
          <w:color w:val="000000" w:themeColor="text1"/>
          <w:sz w:val="24"/>
          <w:szCs w:val="24"/>
          <w:highlight w:val="none"/>
        </w:rPr>
      </w:pPr>
      <w:r>
        <w:rPr>
          <w:rStyle w:val="15"/>
          <w:rFonts w:hint="eastAsia" w:hAnsi="宋体" w:cs="宋体"/>
          <w:color w:val="000000" w:themeColor="text1"/>
          <w:spacing w:val="0"/>
          <w:sz w:val="32"/>
          <w:szCs w:val="32"/>
          <w:highlight w:val="none"/>
          <w:lang w:val="en-US" w:eastAsia="zh-CN"/>
        </w:rPr>
        <w:t>采购</w:t>
      </w:r>
      <w:r>
        <w:rPr>
          <w:rStyle w:val="15"/>
          <w:rFonts w:hint="eastAsia" w:ascii="宋体" w:hAnsi="宋体" w:eastAsia="宋体" w:cs="宋体"/>
          <w:color w:val="000000" w:themeColor="text1"/>
          <w:spacing w:val="0"/>
          <w:sz w:val="32"/>
          <w:szCs w:val="32"/>
          <w:highlight w:val="none"/>
        </w:rPr>
        <w:t>合同</w:t>
      </w:r>
    </w:p>
    <w:p w14:paraId="53940447">
      <w:pPr>
        <w:jc w:val="center"/>
        <w:rPr>
          <w:sz w:val="24"/>
        </w:rPr>
      </w:pPr>
      <w:r>
        <w:rPr>
          <w:rFonts w:hint="eastAsia" w:cs="宋体"/>
          <w:sz w:val="24"/>
        </w:rPr>
        <w:t>（若合同内与以上述</w:t>
      </w:r>
      <w:r>
        <w:rPr>
          <w:rFonts w:hint="eastAsia" w:cs="宋体"/>
          <w:sz w:val="24"/>
          <w:lang w:eastAsia="zh-CN"/>
        </w:rPr>
        <w:t>竞价文件</w:t>
      </w:r>
      <w:r>
        <w:rPr>
          <w:rFonts w:hint="eastAsia" w:cs="宋体"/>
          <w:sz w:val="24"/>
        </w:rPr>
        <w:t>要求出现不一致的，以</w:t>
      </w:r>
      <w:r>
        <w:rPr>
          <w:rFonts w:hint="eastAsia" w:cs="宋体"/>
          <w:sz w:val="24"/>
          <w:lang w:eastAsia="zh-CN"/>
        </w:rPr>
        <w:t>竞价文件</w:t>
      </w:r>
      <w:r>
        <w:rPr>
          <w:rFonts w:hint="eastAsia" w:cs="宋体"/>
          <w:sz w:val="24"/>
        </w:rPr>
        <w:t>要求为准）</w:t>
      </w:r>
    </w:p>
    <w:p w14:paraId="1CF552F2">
      <w:pPr>
        <w:pStyle w:val="23"/>
        <w:spacing w:line="360" w:lineRule="auto"/>
        <w:ind w:firstLine="482" w:firstLineChars="200"/>
        <w:outlineLvl w:val="9"/>
        <w:rPr>
          <w:rFonts w:hAnsi="宋体"/>
          <w:b/>
          <w:sz w:val="24"/>
        </w:rPr>
      </w:pPr>
    </w:p>
    <w:p w14:paraId="3A00C15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szCs w:val="24"/>
        </w:rPr>
      </w:pPr>
      <w:r>
        <w:rPr>
          <w:rStyle w:val="15"/>
          <w:rFonts w:hint="eastAsia" w:asciiTheme="minorEastAsia" w:hAnsiTheme="minorEastAsia" w:eastAsiaTheme="minorEastAsia" w:cstheme="minorEastAsia"/>
          <w:b/>
          <w:bCs/>
          <w:sz w:val="24"/>
        </w:rPr>
        <w:t>1、签订合同应遵守《中华人民共和国民法典》等法律法规。</w:t>
      </w:r>
    </w:p>
    <w:p w14:paraId="7B5DA05F">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szCs w:val="24"/>
        </w:rPr>
      </w:pPr>
      <w:r>
        <w:rPr>
          <w:rStyle w:val="15"/>
          <w:rFonts w:hint="eastAsia" w:asciiTheme="minorEastAsia" w:hAnsiTheme="minorEastAsia" w:eastAsiaTheme="minorEastAsia" w:cstheme="minorEastAsia"/>
          <w:b/>
          <w:bCs/>
          <w:sz w:val="24"/>
        </w:rPr>
        <w:t>2、签订合同时，</w:t>
      </w:r>
      <w:r>
        <w:rPr>
          <w:rStyle w:val="15"/>
          <w:rFonts w:hint="eastAsia" w:asciiTheme="minorEastAsia" w:hAnsiTheme="minorEastAsia" w:eastAsiaTheme="minorEastAsia" w:cstheme="minorEastAsia"/>
          <w:b/>
          <w:bCs/>
          <w:sz w:val="24"/>
          <w:lang w:eastAsia="zh-CN"/>
        </w:rPr>
        <w:t>委托人</w:t>
      </w:r>
      <w:r>
        <w:rPr>
          <w:rStyle w:val="15"/>
          <w:rFonts w:hint="eastAsia" w:asciiTheme="minorEastAsia" w:hAnsiTheme="minorEastAsia" w:eastAsiaTheme="minorEastAsia" w:cstheme="minorEastAsia"/>
          <w:b/>
          <w:bCs/>
          <w:sz w:val="24"/>
        </w:rPr>
        <w:t>与</w:t>
      </w:r>
      <w:r>
        <w:rPr>
          <w:rStyle w:val="15"/>
          <w:rFonts w:hint="eastAsia" w:asciiTheme="minorEastAsia" w:hAnsiTheme="minorEastAsia" w:eastAsiaTheme="minorEastAsia" w:cstheme="minorEastAsia"/>
          <w:b/>
          <w:bCs/>
          <w:sz w:val="24"/>
          <w:lang w:val="en-US" w:eastAsia="zh-CN"/>
        </w:rPr>
        <w:t>成交人</w:t>
      </w:r>
      <w:r>
        <w:rPr>
          <w:rStyle w:val="15"/>
          <w:rFonts w:hint="eastAsia" w:asciiTheme="minorEastAsia" w:hAnsiTheme="minorEastAsia" w:eastAsiaTheme="minorEastAsia" w:cstheme="minorEastAsia"/>
          <w:b/>
          <w:bCs/>
          <w:sz w:val="24"/>
        </w:rPr>
        <w:t>应结合</w:t>
      </w:r>
      <w:r>
        <w:rPr>
          <w:rStyle w:val="15"/>
          <w:rFonts w:hint="eastAsia" w:asciiTheme="minorEastAsia" w:hAnsiTheme="minorEastAsia" w:eastAsiaTheme="minorEastAsia" w:cstheme="minorEastAsia"/>
          <w:b/>
          <w:bCs/>
          <w:sz w:val="24"/>
          <w:lang w:val="en-US" w:eastAsia="zh-CN"/>
        </w:rPr>
        <w:t>竞价文件相关</w:t>
      </w:r>
      <w:r>
        <w:rPr>
          <w:rStyle w:val="15"/>
          <w:rFonts w:hint="eastAsia" w:asciiTheme="minorEastAsia" w:hAnsiTheme="minorEastAsia" w:eastAsiaTheme="minorEastAsia" w:cstheme="minorEastAsia"/>
          <w:b/>
          <w:bCs/>
          <w:sz w:val="24"/>
        </w:rPr>
        <w:t>规定填列相应内容。</w:t>
      </w:r>
      <w:r>
        <w:rPr>
          <w:rStyle w:val="15"/>
          <w:rFonts w:hint="eastAsia" w:asciiTheme="minorEastAsia" w:hAnsiTheme="minorEastAsia" w:eastAsiaTheme="minorEastAsia" w:cstheme="minorEastAsia"/>
          <w:b/>
          <w:bCs/>
          <w:sz w:val="24"/>
          <w:lang w:val="en-US" w:eastAsia="zh-CN"/>
        </w:rPr>
        <w:t>竞价文件</w:t>
      </w:r>
      <w:r>
        <w:rPr>
          <w:rStyle w:val="15"/>
          <w:rFonts w:hint="eastAsia" w:asciiTheme="minorEastAsia" w:hAnsiTheme="minorEastAsia" w:eastAsiaTheme="minorEastAsia" w:cstheme="minorEastAsia"/>
          <w:b/>
          <w:bCs/>
          <w:sz w:val="24"/>
        </w:rPr>
        <w:t>已有规定的，双方均不得变更或调整；</w:t>
      </w:r>
      <w:r>
        <w:rPr>
          <w:rStyle w:val="15"/>
          <w:rFonts w:hint="eastAsia" w:asciiTheme="minorEastAsia" w:hAnsiTheme="minorEastAsia" w:eastAsiaTheme="minorEastAsia" w:cstheme="minorEastAsia"/>
          <w:b/>
          <w:bCs/>
          <w:sz w:val="24"/>
          <w:lang w:val="en-US" w:eastAsia="zh-CN"/>
        </w:rPr>
        <w:t>竞价文件</w:t>
      </w:r>
      <w:r>
        <w:rPr>
          <w:rStyle w:val="15"/>
          <w:rFonts w:hint="eastAsia" w:asciiTheme="minorEastAsia" w:hAnsiTheme="minorEastAsia" w:eastAsiaTheme="minorEastAsia" w:cstheme="minorEastAsia"/>
          <w:b/>
          <w:bCs/>
          <w:sz w:val="24"/>
        </w:rPr>
        <w:t>未作规定的，双方可通过友好协商进行约定。</w:t>
      </w:r>
    </w:p>
    <w:p w14:paraId="238D2D12">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b/>
          <w:bCs/>
          <w:color w:val="000000"/>
          <w:kern w:val="0"/>
          <w:sz w:val="24"/>
        </w:rPr>
      </w:pPr>
      <w:r>
        <w:rPr>
          <w:rStyle w:val="15"/>
          <w:rFonts w:hint="eastAsia" w:asciiTheme="minorEastAsia" w:hAnsiTheme="minorEastAsia" w:eastAsiaTheme="minorEastAsia" w:cstheme="minorEastAsia"/>
          <w:b/>
          <w:bCs/>
          <w:sz w:val="24"/>
        </w:rPr>
        <w:t>3、</w:t>
      </w:r>
      <w:r>
        <w:rPr>
          <w:rFonts w:hint="eastAsia" w:ascii="宋体" w:hAnsi="宋体" w:eastAsia="宋体" w:cs="宋体"/>
          <w:b/>
          <w:bCs/>
          <w:color w:val="000000"/>
          <w:kern w:val="0"/>
          <w:sz w:val="24"/>
        </w:rPr>
        <w:t>本章节所附的合同主要条款及格式为参考文本，如果因为项目实际特点不能适用，则可由甲乙</w:t>
      </w:r>
      <w:r>
        <w:rPr>
          <w:rFonts w:hint="eastAsia" w:ascii="宋体" w:hAnsi="宋体" w:eastAsia="宋体" w:cs="宋体"/>
          <w:b/>
          <w:bCs/>
          <w:color w:val="000000"/>
          <w:kern w:val="0"/>
          <w:sz w:val="24"/>
          <w:lang w:val="en-US" w:eastAsia="zh-CN"/>
        </w:rPr>
        <w:t>双</w:t>
      </w:r>
      <w:r>
        <w:rPr>
          <w:rFonts w:hint="eastAsia" w:ascii="宋体" w:hAnsi="宋体" w:eastAsia="宋体" w:cs="宋体"/>
          <w:b/>
          <w:bCs/>
          <w:color w:val="000000"/>
          <w:kern w:val="0"/>
          <w:sz w:val="24"/>
        </w:rPr>
        <w:t>方在合同签订阶段可通过友好协商进行约定。</w:t>
      </w:r>
    </w:p>
    <w:p w14:paraId="3B7AE4A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6DCB881B">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br w:type="page"/>
      </w:r>
    </w:p>
    <w:p w14:paraId="29BAE928">
      <w:pPr>
        <w:jc w:val="righ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合同编号：***-**-**-**</w:t>
      </w:r>
    </w:p>
    <w:p w14:paraId="1BAD8C2D">
      <w:pPr>
        <w:rPr>
          <w:rFonts w:hint="eastAsia"/>
          <w:sz w:val="24"/>
          <w:szCs w:val="32"/>
        </w:rPr>
      </w:pPr>
    </w:p>
    <w:p w14:paraId="15AF63D1">
      <w:pPr>
        <w:jc w:val="center"/>
        <w:rPr>
          <w:rFonts w:hint="eastAsia" w:ascii="Calibri Light" w:hAnsi="Calibri Light"/>
          <w:sz w:val="52"/>
          <w:szCs w:val="52"/>
        </w:rPr>
      </w:pPr>
    </w:p>
    <w:p w14:paraId="24394404">
      <w:pPr>
        <w:rPr>
          <w:rFonts w:hint="eastAsia" w:ascii="宋体" w:hAnsi="宋体" w:cs="宋体"/>
          <w:sz w:val="32"/>
          <w:szCs w:val="32"/>
        </w:rPr>
      </w:pPr>
    </w:p>
    <w:p w14:paraId="65606EB9">
      <w:pPr>
        <w:rPr>
          <w:rFonts w:hint="eastAsia" w:ascii="宋体" w:hAnsi="宋体" w:cs="宋体"/>
          <w:sz w:val="36"/>
          <w:szCs w:val="36"/>
        </w:rPr>
      </w:pPr>
    </w:p>
    <w:p w14:paraId="00C435A2">
      <w:pPr>
        <w:jc w:val="center"/>
        <w:outlineLvl w:val="0"/>
        <w:rPr>
          <w:rFonts w:hint="eastAsia" w:ascii="宋体" w:hAnsi="宋体" w:cs="宋体"/>
          <w:b/>
          <w:sz w:val="52"/>
          <w:szCs w:val="52"/>
        </w:rPr>
      </w:pPr>
      <w:r>
        <w:rPr>
          <w:rFonts w:hint="eastAsia" w:ascii="宋体" w:hAnsi="宋体" w:cs="宋体"/>
          <w:b/>
          <w:sz w:val="52"/>
          <w:szCs w:val="52"/>
          <w:lang w:eastAsia="zh-CN"/>
        </w:rPr>
        <w:t>连城县县域医共体资源共享中心和中心药房建设工程项目(妇儿医院改造低压配电柜采购)</w:t>
      </w:r>
      <w:r>
        <w:rPr>
          <w:rFonts w:hint="eastAsia" w:ascii="宋体" w:hAnsi="宋体" w:cs="宋体"/>
          <w:b/>
          <w:sz w:val="52"/>
          <w:szCs w:val="52"/>
        </w:rPr>
        <w:t>采购合同</w:t>
      </w:r>
    </w:p>
    <w:p w14:paraId="5D535992">
      <w:pPr>
        <w:rPr>
          <w:rFonts w:hint="eastAsia" w:ascii="宋体" w:hAnsi="宋体" w:cs="宋体"/>
          <w:sz w:val="32"/>
          <w:szCs w:val="32"/>
        </w:rPr>
      </w:pPr>
    </w:p>
    <w:p w14:paraId="451F1066">
      <w:pPr>
        <w:rPr>
          <w:rFonts w:hint="eastAsia" w:ascii="宋体" w:hAnsi="宋体" w:cs="宋体"/>
          <w:sz w:val="32"/>
          <w:szCs w:val="32"/>
        </w:rPr>
      </w:pPr>
    </w:p>
    <w:p w14:paraId="239714D8">
      <w:pPr>
        <w:rPr>
          <w:rFonts w:hint="eastAsia" w:ascii="宋体" w:hAnsi="宋体" w:cs="宋体"/>
          <w:sz w:val="32"/>
          <w:szCs w:val="32"/>
        </w:rPr>
      </w:pPr>
    </w:p>
    <w:p w14:paraId="7ABF37CF">
      <w:pPr>
        <w:rPr>
          <w:rFonts w:hint="eastAsia" w:ascii="宋体" w:hAnsi="宋体" w:cs="宋体"/>
          <w:sz w:val="32"/>
          <w:szCs w:val="32"/>
        </w:rPr>
      </w:pPr>
    </w:p>
    <w:p w14:paraId="6A3664E9">
      <w:pPr>
        <w:rPr>
          <w:rFonts w:hint="eastAsia" w:ascii="宋体" w:hAnsi="宋体" w:cs="宋体"/>
          <w:sz w:val="32"/>
          <w:szCs w:val="32"/>
        </w:rPr>
      </w:pPr>
    </w:p>
    <w:p w14:paraId="7DA98E1A">
      <w:pPr>
        <w:rPr>
          <w:rFonts w:hint="eastAsia" w:ascii="宋体" w:hAnsi="宋体" w:cs="宋体"/>
          <w:sz w:val="32"/>
          <w:szCs w:val="32"/>
        </w:rPr>
      </w:pPr>
    </w:p>
    <w:p w14:paraId="4EF0A227">
      <w:pPr>
        <w:rPr>
          <w:rFonts w:hint="eastAsia" w:ascii="宋体" w:hAnsi="宋体" w:eastAsia="宋体" w:cs="宋体"/>
          <w:sz w:val="28"/>
          <w:szCs w:val="28"/>
        </w:rPr>
      </w:pPr>
    </w:p>
    <w:p w14:paraId="1EFF9A22">
      <w:pPr>
        <w:ind w:firstLine="1120" w:firstLineChars="400"/>
        <w:rPr>
          <w:rFonts w:hint="eastAsia" w:ascii="宋体" w:hAnsi="宋体" w:eastAsia="宋体" w:cs="宋体"/>
          <w:sz w:val="28"/>
          <w:szCs w:val="28"/>
        </w:rPr>
      </w:pPr>
    </w:p>
    <w:p w14:paraId="54562C05">
      <w:pPr>
        <w:ind w:firstLine="1120" w:firstLineChars="400"/>
        <w:rPr>
          <w:rFonts w:hint="eastAsia" w:ascii="宋体" w:hAnsi="宋体" w:eastAsia="宋体" w:cs="宋体"/>
          <w:sz w:val="28"/>
          <w:szCs w:val="28"/>
        </w:rPr>
      </w:pPr>
    </w:p>
    <w:p w14:paraId="3625B929">
      <w:pPr>
        <w:ind w:firstLine="1400" w:firstLineChars="500"/>
        <w:rPr>
          <w:rFonts w:hint="eastAsia" w:ascii="宋体" w:hAnsi="宋体" w:eastAsia="宋体" w:cs="宋体"/>
          <w:sz w:val="28"/>
          <w:szCs w:val="28"/>
          <w:lang w:eastAsia="zh-CN"/>
        </w:rPr>
      </w:pPr>
      <w:r>
        <w:rPr>
          <w:rFonts w:hint="eastAsia" w:ascii="宋体" w:hAnsi="宋体" w:eastAsia="宋体" w:cs="宋体"/>
          <w:sz w:val="28"/>
          <w:szCs w:val="28"/>
        </w:rPr>
        <w:t>甲方：</w:t>
      </w:r>
    </w:p>
    <w:p w14:paraId="17D9E449">
      <w:pPr>
        <w:ind w:firstLine="1400" w:firstLineChars="500"/>
        <w:rPr>
          <w:rFonts w:hint="eastAsia" w:ascii="宋体" w:hAnsi="宋体" w:eastAsia="宋体" w:cs="宋体"/>
          <w:bCs/>
          <w:kern w:val="0"/>
          <w:sz w:val="28"/>
          <w:szCs w:val="28"/>
          <w:u w:val="none"/>
          <w:lang w:eastAsia="zh-CN"/>
        </w:rPr>
      </w:pPr>
      <w:r>
        <w:rPr>
          <w:rFonts w:hint="eastAsia" w:ascii="宋体" w:hAnsi="宋体" w:eastAsia="宋体" w:cs="宋体"/>
          <w:sz w:val="28"/>
          <w:szCs w:val="28"/>
        </w:rPr>
        <w:t>乙方：</w:t>
      </w:r>
    </w:p>
    <w:p w14:paraId="5FC6A2B5">
      <w:pPr>
        <w:ind w:firstLine="1400" w:firstLineChars="500"/>
        <w:rPr>
          <w:rFonts w:hint="default" w:ascii="宋体" w:hAnsi="宋体" w:eastAsia="宋体" w:cs="宋体"/>
          <w:bCs/>
          <w:kern w:val="0"/>
          <w:sz w:val="28"/>
          <w:szCs w:val="28"/>
          <w:u w:val="none"/>
          <w:lang w:val="en-US" w:eastAsia="zh-CN"/>
        </w:rPr>
      </w:pPr>
      <w:r>
        <w:rPr>
          <w:rFonts w:hint="eastAsia" w:ascii="宋体" w:hAnsi="宋体" w:eastAsia="宋体" w:cs="宋体"/>
          <w:bCs/>
          <w:kern w:val="0"/>
          <w:sz w:val="28"/>
          <w:szCs w:val="28"/>
          <w:u w:val="none"/>
          <w:lang w:val="en-US" w:eastAsia="zh-CN"/>
        </w:rPr>
        <w:t>日期：</w:t>
      </w:r>
    </w:p>
    <w:p w14:paraId="1EC5013F">
      <w:pPr>
        <w:widowControl/>
        <w:spacing w:before="75" w:after="75"/>
        <w:jc w:val="left"/>
        <w:rPr>
          <w:rFonts w:hint="eastAsia" w:ascii="宋体" w:hAnsi="宋体" w:eastAsia="宋体" w:cs="宋体"/>
          <w:kern w:val="0"/>
          <w:sz w:val="24"/>
          <w:szCs w:val="24"/>
          <w:lang w:eastAsia="zh-CN"/>
        </w:rPr>
      </w:pPr>
      <w:r>
        <w:rPr>
          <w:rFonts w:ascii="宋体" w:hAnsi="宋体" w:eastAsia="宋体" w:cs="宋体"/>
          <w:kern w:val="0"/>
          <w:sz w:val="24"/>
          <w:szCs w:val="24"/>
        </w:rPr>
        <w:br w:type="page"/>
      </w:r>
      <w:r>
        <w:rPr>
          <w:rFonts w:ascii="宋体" w:hAnsi="宋体" w:eastAsia="宋体" w:cs="宋体"/>
          <w:kern w:val="0"/>
          <w:sz w:val="24"/>
          <w:szCs w:val="24"/>
        </w:rPr>
        <w:t>甲方：</w:t>
      </w:r>
    </w:p>
    <w:p w14:paraId="2489F076">
      <w:pPr>
        <w:widowControl/>
        <w:spacing w:before="75" w:after="75"/>
        <w:jc w:val="left"/>
        <w:rPr>
          <w:rFonts w:hint="eastAsia" w:ascii="宋体" w:hAnsi="宋体" w:eastAsia="宋体" w:cs="宋体"/>
          <w:kern w:val="0"/>
          <w:sz w:val="24"/>
          <w:szCs w:val="24"/>
          <w:lang w:eastAsia="zh-CN"/>
        </w:rPr>
      </w:pPr>
      <w:r>
        <w:rPr>
          <w:rFonts w:ascii="宋体" w:hAnsi="宋体" w:eastAsia="宋体" w:cs="宋体"/>
          <w:kern w:val="0"/>
          <w:sz w:val="24"/>
          <w:szCs w:val="24"/>
        </w:rPr>
        <w:t>乙方：</w:t>
      </w:r>
    </w:p>
    <w:p w14:paraId="37C3D38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2AB3ACA7">
      <w:pPr>
        <w:widowControl/>
        <w:spacing w:before="75" w:after="75"/>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依据《中华人民共和国民法典》、《中华人民共和国政府采购法》等有关的法律法规，以及本</w:t>
      </w:r>
      <w:r>
        <w:rPr>
          <w:rFonts w:hint="eastAsia" w:ascii="宋体" w:hAnsi="宋体" w:cs="宋体"/>
          <w:kern w:val="0"/>
          <w:sz w:val="24"/>
          <w:szCs w:val="24"/>
          <w:lang w:val="en-US" w:eastAsia="zh-CN"/>
        </w:rPr>
        <w:t>竞价</w:t>
      </w:r>
      <w:r>
        <w:rPr>
          <w:rFonts w:hint="eastAsia" w:ascii="宋体" w:hAnsi="宋体" w:eastAsia="宋体" w:cs="宋体"/>
          <w:kern w:val="0"/>
          <w:sz w:val="24"/>
          <w:szCs w:val="24"/>
        </w:rPr>
        <w:t>项目的</w:t>
      </w:r>
      <w:r>
        <w:rPr>
          <w:rFonts w:hint="eastAsia" w:ascii="宋体" w:hAnsi="宋体" w:cs="宋体"/>
          <w:kern w:val="0"/>
          <w:sz w:val="24"/>
          <w:szCs w:val="24"/>
          <w:lang w:val="en-US" w:eastAsia="zh-CN"/>
        </w:rPr>
        <w:t>竞价文件</w:t>
      </w:r>
      <w:r>
        <w:rPr>
          <w:rFonts w:hint="eastAsia" w:ascii="宋体" w:hAnsi="宋体" w:eastAsia="宋体" w:cs="宋体"/>
          <w:kern w:val="0"/>
          <w:sz w:val="24"/>
          <w:szCs w:val="24"/>
        </w:rPr>
        <w:t>等、乙方的《</w:t>
      </w:r>
      <w:r>
        <w:rPr>
          <w:rFonts w:hint="eastAsia" w:ascii="宋体" w:hAnsi="宋体" w:cs="宋体"/>
          <w:kern w:val="0"/>
          <w:sz w:val="24"/>
          <w:szCs w:val="24"/>
          <w:lang w:val="en-US" w:eastAsia="zh-CN"/>
        </w:rPr>
        <w:t>竞价</w:t>
      </w:r>
      <w:r>
        <w:rPr>
          <w:rFonts w:hint="eastAsia" w:ascii="宋体" w:hAnsi="宋体" w:eastAsia="宋体" w:cs="宋体"/>
          <w:kern w:val="0"/>
          <w:sz w:val="24"/>
          <w:szCs w:val="24"/>
        </w:rPr>
        <w:t>（响应）文件》及《中标（成交）通知书》，甲乙双方同意签订本合同。</w:t>
      </w:r>
    </w:p>
    <w:p w14:paraId="1A03C8D2">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1、下列合同文件是构成本合同不可分割的部分：</w:t>
      </w:r>
    </w:p>
    <w:p w14:paraId="35A53625">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1.1合同条款；</w:t>
      </w:r>
    </w:p>
    <w:p w14:paraId="1E6F817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w:t>
      </w:r>
      <w:r>
        <w:rPr>
          <w:rFonts w:hint="eastAsia" w:ascii="宋体" w:hAnsi="宋体" w:eastAsia="宋体" w:cs="宋体"/>
          <w:kern w:val="0"/>
          <w:sz w:val="24"/>
          <w:szCs w:val="24"/>
        </w:rPr>
        <w:t>附件清单</w:t>
      </w:r>
      <w:r>
        <w:rPr>
          <w:rFonts w:ascii="宋体" w:hAnsi="宋体" w:eastAsia="宋体" w:cs="宋体"/>
          <w:kern w:val="0"/>
          <w:sz w:val="24"/>
          <w:szCs w:val="24"/>
        </w:rPr>
        <w:t>；</w:t>
      </w:r>
    </w:p>
    <w:p w14:paraId="5F10E00B">
      <w:pPr>
        <w:widowControl/>
        <w:numPr>
          <w:ilvl w:val="0"/>
          <w:numId w:val="2"/>
        </w:numPr>
        <w:spacing w:before="75" w:after="75"/>
        <w:jc w:val="left"/>
        <w:rPr>
          <w:rFonts w:ascii="宋体" w:hAnsi="宋体" w:eastAsia="宋体" w:cs="宋体"/>
          <w:kern w:val="0"/>
          <w:sz w:val="24"/>
          <w:szCs w:val="24"/>
        </w:rPr>
      </w:pPr>
      <w:r>
        <w:rPr>
          <w:rFonts w:ascii="宋体" w:hAnsi="宋体" w:eastAsia="宋体" w:cs="宋体"/>
          <w:kern w:val="0"/>
          <w:sz w:val="24"/>
          <w:szCs w:val="24"/>
        </w:rPr>
        <w:t>合同标的</w:t>
      </w:r>
    </w:p>
    <w:tbl>
      <w:tblPr>
        <w:tblStyle w:val="13"/>
        <w:tblW w:w="10248" w:type="dxa"/>
        <w:tblInd w:w="-553" w:type="dxa"/>
        <w:tblLayout w:type="fixed"/>
        <w:tblCellMar>
          <w:top w:w="0" w:type="dxa"/>
          <w:left w:w="0" w:type="dxa"/>
          <w:bottom w:w="0" w:type="dxa"/>
          <w:right w:w="0" w:type="dxa"/>
        </w:tblCellMar>
      </w:tblPr>
      <w:tblGrid>
        <w:gridCol w:w="663"/>
        <w:gridCol w:w="3790"/>
        <w:gridCol w:w="1121"/>
        <w:gridCol w:w="995"/>
        <w:gridCol w:w="1089"/>
        <w:gridCol w:w="1358"/>
        <w:gridCol w:w="1232"/>
      </w:tblGrid>
      <w:tr w14:paraId="7C546C54">
        <w:tblPrEx>
          <w:tblCellMar>
            <w:top w:w="0" w:type="dxa"/>
            <w:left w:w="0" w:type="dxa"/>
            <w:bottom w:w="0" w:type="dxa"/>
            <w:right w:w="0" w:type="dxa"/>
          </w:tblCellMar>
        </w:tblPrEx>
        <w:trPr>
          <w:trHeight w:val="454" w:hRule="exact"/>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C6B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3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C1A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 名 称</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25F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71D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970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w:t>
            </w:r>
            <w:r>
              <w:rPr>
                <w:rFonts w:hint="eastAsia" w:ascii="宋体" w:hAnsi="宋体" w:cs="宋体"/>
                <w:b/>
                <w:i w:val="0"/>
                <w:color w:val="000000"/>
                <w:kern w:val="0"/>
                <w:sz w:val="22"/>
                <w:szCs w:val="22"/>
                <w:u w:val="none"/>
                <w:lang w:val="en-US" w:eastAsia="zh-CN" w:bidi="ar"/>
              </w:rPr>
              <w:t xml:space="preserve">  </w:t>
            </w:r>
            <w:r>
              <w:rPr>
                <w:rFonts w:hint="eastAsia" w:ascii="宋体" w:hAnsi="宋体" w:eastAsia="宋体" w:cs="宋体"/>
                <w:b/>
                <w:i w:val="0"/>
                <w:color w:val="000000"/>
                <w:kern w:val="0"/>
                <w:sz w:val="22"/>
                <w:szCs w:val="22"/>
                <w:u w:val="none"/>
                <w:lang w:val="en-US" w:eastAsia="zh-CN" w:bidi="ar"/>
              </w:rPr>
              <w:t>价</w:t>
            </w: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C09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w:t>
            </w:r>
            <w:r>
              <w:rPr>
                <w:rFonts w:hint="eastAsia" w:ascii="宋体" w:hAnsi="宋体" w:cs="宋体"/>
                <w:b/>
                <w:i w:val="0"/>
                <w:color w:val="000000"/>
                <w:kern w:val="0"/>
                <w:sz w:val="22"/>
                <w:szCs w:val="22"/>
                <w:u w:val="none"/>
                <w:lang w:val="en-US" w:eastAsia="zh-CN" w:bidi="ar"/>
              </w:rPr>
              <w:t xml:space="preserve">  </w:t>
            </w:r>
            <w:r>
              <w:rPr>
                <w:rFonts w:hint="eastAsia" w:ascii="宋体" w:hAnsi="宋体" w:eastAsia="宋体" w:cs="宋体"/>
                <w:b/>
                <w:i w:val="0"/>
                <w:color w:val="000000"/>
                <w:kern w:val="0"/>
                <w:sz w:val="22"/>
                <w:szCs w:val="22"/>
                <w:u w:val="none"/>
                <w:lang w:val="en-US" w:eastAsia="zh-CN" w:bidi="ar"/>
              </w:rPr>
              <w:t>价</w:t>
            </w: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D7843">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备注</w:t>
            </w:r>
          </w:p>
        </w:tc>
      </w:tr>
      <w:tr w14:paraId="34747B0A">
        <w:tblPrEx>
          <w:tblCellMar>
            <w:top w:w="0" w:type="dxa"/>
            <w:left w:w="0" w:type="dxa"/>
            <w:bottom w:w="0" w:type="dxa"/>
            <w:right w:w="0" w:type="dxa"/>
          </w:tblCellMar>
        </w:tblPrEx>
        <w:trPr>
          <w:trHeight w:val="686" w:hRule="exact"/>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83A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4B4E8">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XXX项目</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342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EC1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835E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B245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69494">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详见附件清单</w:t>
            </w:r>
          </w:p>
        </w:tc>
      </w:tr>
      <w:tr w14:paraId="42B0B029">
        <w:tblPrEx>
          <w:tblCellMar>
            <w:top w:w="0" w:type="dxa"/>
            <w:left w:w="0" w:type="dxa"/>
            <w:bottom w:w="0" w:type="dxa"/>
            <w:right w:w="0" w:type="dxa"/>
          </w:tblCellMar>
        </w:tblPrEx>
        <w:trPr>
          <w:trHeight w:val="454" w:hRule="exact"/>
        </w:trPr>
        <w:tc>
          <w:tcPr>
            <w:tcW w:w="1024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C16C5">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报价金额： 大写：</w:t>
            </w:r>
          </w:p>
        </w:tc>
      </w:tr>
    </w:tbl>
    <w:p w14:paraId="7B4CD871">
      <w:pPr>
        <w:widowControl/>
        <w:spacing w:before="75" w:after="75"/>
        <w:jc w:val="left"/>
        <w:rPr>
          <w:rFonts w:ascii="宋体" w:hAnsi="宋体" w:eastAsia="宋体" w:cs="宋体"/>
          <w:kern w:val="0"/>
          <w:sz w:val="24"/>
          <w:szCs w:val="24"/>
        </w:rPr>
      </w:pPr>
    </w:p>
    <w:p w14:paraId="0DE971B1">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3、合同总金额</w:t>
      </w:r>
    </w:p>
    <w:p w14:paraId="1CF70241">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3.1合同总金额为人民币大写：</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 </w:t>
      </w:r>
      <w:r>
        <w:rPr>
          <w:rFonts w:ascii="宋体" w:hAnsi="宋体" w:eastAsia="宋体" w:cs="宋体"/>
          <w:kern w:val="0"/>
          <w:sz w:val="24"/>
          <w:szCs w:val="24"/>
        </w:rPr>
        <w:t>元（</w:t>
      </w:r>
      <w:r>
        <w:rPr>
          <w:rFonts w:ascii="宋体" w:hAnsi="宋体" w:eastAsia="宋体" w:cs="宋体"/>
          <w:b/>
          <w:bCs/>
          <w:kern w:val="0"/>
          <w:sz w:val="24"/>
          <w:szCs w:val="24"/>
        </w:rPr>
        <w:t>￥</w:t>
      </w:r>
      <w:r>
        <w:rPr>
          <w:rFonts w:hint="eastAsia" w:ascii="宋体" w:hAnsi="宋体" w:eastAsia="宋体" w:cs="宋体"/>
          <w:b/>
          <w:bCs/>
          <w:kern w:val="0"/>
          <w:sz w:val="24"/>
          <w:szCs w:val="24"/>
          <w:u w:val="single"/>
          <w:lang w:val="en-US" w:eastAsia="zh-CN"/>
        </w:rPr>
        <w:t xml:space="preserve"> </w:t>
      </w:r>
      <w:r>
        <w:rPr>
          <w:rFonts w:ascii="宋体" w:hAnsi="宋体" w:eastAsia="宋体" w:cs="宋体"/>
          <w:kern w:val="0"/>
          <w:sz w:val="24"/>
          <w:szCs w:val="24"/>
        </w:rPr>
        <w:t>）。</w:t>
      </w:r>
    </w:p>
    <w:p w14:paraId="6E25A773">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4、合同标的交付时间、地点和条件</w:t>
      </w:r>
    </w:p>
    <w:p w14:paraId="0C78DEE0">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4.1交付时间：</w:t>
      </w:r>
      <w:r>
        <w:rPr>
          <w:rFonts w:ascii="宋体" w:hAnsi="宋体" w:eastAsia="宋体" w:cs="宋体"/>
          <w:kern w:val="0"/>
          <w:sz w:val="24"/>
          <w:szCs w:val="24"/>
          <w:u w:val="single"/>
        </w:rPr>
        <w:t> 自合同签订之日起</w:t>
      </w:r>
      <w:r>
        <w:rPr>
          <w:rFonts w:hint="eastAsia" w:ascii="宋体" w:hAnsi="宋体" w:cs="宋体"/>
          <w:kern w:val="0"/>
          <w:sz w:val="24"/>
          <w:szCs w:val="24"/>
          <w:u w:val="single"/>
          <w:lang w:val="en-US" w:eastAsia="zh-CN"/>
        </w:rPr>
        <w:t>7</w:t>
      </w:r>
      <w:r>
        <w:rPr>
          <w:rFonts w:ascii="宋体" w:hAnsi="宋体" w:eastAsia="宋体" w:cs="宋体"/>
          <w:kern w:val="0"/>
          <w:sz w:val="24"/>
          <w:szCs w:val="24"/>
          <w:u w:val="single"/>
        </w:rPr>
        <w:t>日</w:t>
      </w:r>
      <w:r>
        <w:rPr>
          <w:rFonts w:hint="eastAsia" w:ascii="宋体" w:hAnsi="宋体" w:eastAsia="宋体" w:cs="宋体"/>
          <w:kern w:val="0"/>
          <w:sz w:val="24"/>
          <w:szCs w:val="24"/>
          <w:u w:val="single"/>
          <w:lang w:eastAsia="zh-CN"/>
        </w:rPr>
        <w:t>内</w:t>
      </w:r>
      <w:r>
        <w:rPr>
          <w:rFonts w:ascii="宋体" w:hAnsi="宋体" w:eastAsia="宋体" w:cs="宋体"/>
          <w:kern w:val="0"/>
          <w:sz w:val="24"/>
          <w:szCs w:val="24"/>
          <w:u w:val="single"/>
        </w:rPr>
        <w:t> </w:t>
      </w:r>
      <w:r>
        <w:rPr>
          <w:rFonts w:ascii="宋体" w:hAnsi="宋体" w:eastAsia="宋体" w:cs="宋体"/>
          <w:kern w:val="0"/>
          <w:sz w:val="24"/>
          <w:szCs w:val="24"/>
        </w:rPr>
        <w:t>；</w:t>
      </w:r>
    </w:p>
    <w:p w14:paraId="3CCE45EF">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4.2交付地点：</w:t>
      </w:r>
      <w:r>
        <w:rPr>
          <w:rFonts w:ascii="宋体" w:hAnsi="宋体" w:eastAsia="宋体" w:cs="宋体"/>
          <w:kern w:val="0"/>
          <w:sz w:val="24"/>
          <w:szCs w:val="24"/>
          <w:u w:val="single"/>
        </w:rPr>
        <w:t> </w:t>
      </w:r>
      <w:r>
        <w:rPr>
          <w:rFonts w:hint="eastAsia" w:ascii="宋体" w:hAnsi="宋体" w:eastAsia="宋体" w:cs="宋体"/>
          <w:kern w:val="0"/>
          <w:sz w:val="24"/>
          <w:szCs w:val="24"/>
          <w:u w:val="single"/>
          <w:lang w:eastAsia="zh-CN"/>
        </w:rPr>
        <w:t>甲方指定地点</w:t>
      </w:r>
      <w:r>
        <w:rPr>
          <w:rFonts w:ascii="宋体" w:hAnsi="宋体" w:eastAsia="宋体" w:cs="宋体"/>
          <w:kern w:val="0"/>
          <w:sz w:val="24"/>
          <w:szCs w:val="24"/>
          <w:u w:val="single"/>
        </w:rPr>
        <w:t> </w:t>
      </w:r>
      <w:r>
        <w:rPr>
          <w:rFonts w:ascii="宋体" w:hAnsi="宋体" w:eastAsia="宋体" w:cs="宋体"/>
          <w:kern w:val="0"/>
          <w:sz w:val="24"/>
          <w:szCs w:val="24"/>
        </w:rPr>
        <w:t>；</w:t>
      </w:r>
    </w:p>
    <w:p w14:paraId="3E4F6B5A">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4.3交付条件：</w:t>
      </w:r>
      <w:r>
        <w:rPr>
          <w:rFonts w:ascii="宋体" w:hAnsi="宋体" w:eastAsia="宋体" w:cs="宋体"/>
          <w:kern w:val="0"/>
          <w:sz w:val="24"/>
          <w:szCs w:val="24"/>
          <w:u w:val="single"/>
        </w:rPr>
        <w:t> 安装调试并验收合格交付使用 </w:t>
      </w:r>
      <w:r>
        <w:rPr>
          <w:rFonts w:ascii="宋体" w:hAnsi="宋体" w:eastAsia="宋体" w:cs="宋体"/>
          <w:kern w:val="0"/>
          <w:sz w:val="24"/>
          <w:szCs w:val="24"/>
        </w:rPr>
        <w:t>。</w:t>
      </w:r>
    </w:p>
    <w:p w14:paraId="4E4A985E">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5、合同标的应符合</w:t>
      </w:r>
      <w:r>
        <w:rPr>
          <w:rFonts w:hint="eastAsia" w:ascii="宋体" w:hAnsi="宋体" w:cs="宋体"/>
          <w:kern w:val="0"/>
          <w:sz w:val="24"/>
          <w:szCs w:val="24"/>
          <w:lang w:val="en-US" w:eastAsia="zh-CN"/>
        </w:rPr>
        <w:t>竞价</w:t>
      </w:r>
      <w:r>
        <w:rPr>
          <w:rFonts w:ascii="宋体" w:hAnsi="宋体" w:eastAsia="宋体" w:cs="宋体"/>
          <w:kern w:val="0"/>
          <w:sz w:val="24"/>
          <w:szCs w:val="24"/>
        </w:rPr>
        <w:t>文件、乙方</w:t>
      </w:r>
      <w:r>
        <w:rPr>
          <w:rFonts w:hint="eastAsia" w:ascii="宋体" w:hAnsi="宋体" w:cs="宋体"/>
          <w:kern w:val="0"/>
          <w:sz w:val="24"/>
          <w:szCs w:val="24"/>
          <w:lang w:val="en-US" w:eastAsia="zh-CN"/>
        </w:rPr>
        <w:t>响应</w:t>
      </w:r>
      <w:r>
        <w:rPr>
          <w:rFonts w:ascii="宋体" w:hAnsi="宋体" w:eastAsia="宋体" w:cs="宋体"/>
          <w:kern w:val="0"/>
          <w:sz w:val="24"/>
          <w:szCs w:val="24"/>
        </w:rPr>
        <w:t>文件的规定或约定，具体如下：</w:t>
      </w:r>
    </w:p>
    <w:p w14:paraId="3BBFDC28">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.1货物必须达到以上招标文件要求的技术指标，实现</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要求，保证货物的正常运行。</w:t>
      </w:r>
    </w:p>
    <w:p w14:paraId="583CD745">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.2</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应负责按所签订合同的具体要求、具体数量、具体地点将货物运送到</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指 定地点并负责安装，安装并经最终验收合格后，交付</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使用，</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在投标中详细列明所需各项费用。安装、调试所需工具、仪表及安装材料等均由</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负责提供。</w:t>
      </w:r>
    </w:p>
    <w:p w14:paraId="6DC2531C">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.3</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负责组织专业技术人员进行货物安装，</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应提供必须的基本条件和专人配合，保证各项安装工作顺利进行。</w:t>
      </w:r>
    </w:p>
    <w:p w14:paraId="0C9CB8A1">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.4安装到位后的货物由</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及</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共同进行质量验收签字。</w:t>
      </w:r>
    </w:p>
    <w:p w14:paraId="6FAA1397">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.5货物验收前，</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须提供完整的技术资料(包括产品中文说明书、中文</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手册、出厂明细表或装箱单、制造厂质量合格证书及其他相关文件资料)。</w:t>
      </w:r>
    </w:p>
    <w:p w14:paraId="069DE6E0">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.6</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向</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提供安装和维护所需特殊专用的工具、备件及清单和中文说明书，其费用包括在投标价格内。</w:t>
      </w:r>
    </w:p>
    <w:p w14:paraId="3DE78370">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.7</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在</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安装现场进行最终验收所发生的一切费用由</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承担。</w:t>
      </w:r>
    </w:p>
    <w:p w14:paraId="717CF463">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.8</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应提供货物使用免费培训和技术服务。</w:t>
      </w:r>
    </w:p>
    <w:p w14:paraId="44F1FCE6">
      <w:pPr>
        <w:widowControl/>
        <w:spacing w:before="75" w:after="75"/>
        <w:jc w:val="left"/>
        <w:rPr>
          <w:rFonts w:ascii="宋体" w:hAnsi="宋体" w:eastAsia="宋体" w:cs="宋体"/>
          <w:kern w:val="0"/>
          <w:sz w:val="24"/>
          <w:szCs w:val="24"/>
          <w:u w:val="none"/>
        </w:rPr>
      </w:pPr>
      <w:r>
        <w:rPr>
          <w:rFonts w:ascii="宋体" w:hAnsi="宋体" w:eastAsia="宋体" w:cs="宋体"/>
          <w:kern w:val="0"/>
          <w:sz w:val="24"/>
          <w:szCs w:val="24"/>
          <w:u w:val="none"/>
        </w:rPr>
        <w:t>6、验收</w:t>
      </w:r>
    </w:p>
    <w:p w14:paraId="732D5A76">
      <w:pPr>
        <w:widowControl/>
        <w:spacing w:before="75" w:after="75"/>
        <w:jc w:val="left"/>
        <w:rPr>
          <w:rFonts w:ascii="宋体" w:hAnsi="宋体" w:eastAsia="宋体" w:cs="宋体"/>
          <w:kern w:val="0"/>
          <w:sz w:val="24"/>
          <w:szCs w:val="24"/>
          <w:u w:val="none"/>
        </w:rPr>
      </w:pPr>
      <w:r>
        <w:rPr>
          <w:rFonts w:ascii="宋体" w:hAnsi="宋体" w:eastAsia="宋体" w:cs="宋体"/>
          <w:kern w:val="0"/>
          <w:sz w:val="24"/>
          <w:szCs w:val="24"/>
          <w:u w:val="none"/>
        </w:rPr>
        <w:t>6.1验收应按照招标文件、乙方投标文件的规定或约定进行，具体如下：</w:t>
      </w:r>
    </w:p>
    <w:p w14:paraId="2CEF7652">
      <w:pPr>
        <w:widowControl/>
        <w:spacing w:before="75" w:after="75"/>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6.1.1</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所提供的设备必须是制造厂家生产的崭新的未开箱的原包装设备。所有设备按厂家设备验收标准（符合国家或行业或地方标准）、竞价文件等有关内容进行验收。</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提供设备的制造标准及技术规范等有关资料必须符合中国相应有关标准、规范要求。产品质量达到设计要求，安装调试各项指标符合验收标准要求。</w:t>
      </w:r>
    </w:p>
    <w:p w14:paraId="2C523013">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6.1.2</w:t>
      </w:r>
      <w:r>
        <w:rPr>
          <w:rFonts w:hint="eastAsia" w:ascii="宋体" w:hAnsi="宋体" w:eastAsia="宋体" w:cs="宋体"/>
          <w:kern w:val="0"/>
          <w:sz w:val="24"/>
          <w:szCs w:val="24"/>
        </w:rPr>
        <w:t>验收程序和方法</w:t>
      </w:r>
    </w:p>
    <w:p w14:paraId="52E065F1">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6.1.2.1</w:t>
      </w:r>
      <w:r>
        <w:rPr>
          <w:rFonts w:hint="eastAsia" w:ascii="宋体" w:hAnsi="宋体" w:eastAsia="宋体" w:cs="宋体"/>
          <w:kern w:val="0"/>
          <w:sz w:val="24"/>
          <w:szCs w:val="24"/>
        </w:rPr>
        <w:t>出厂检验</w:t>
      </w:r>
    </w:p>
    <w:p w14:paraId="049CCC36">
      <w:pPr>
        <w:widowControl/>
        <w:spacing w:before="75" w:after="75"/>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在设备出厂前，应按设备技术标准规定的检验项目和检验方法进行全面检验，</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应随同货物出厂检验报告、质量合格证书、相关产品资料和文件等。</w:t>
      </w:r>
    </w:p>
    <w:p w14:paraId="281FF1ED">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6.1.2.2</w:t>
      </w:r>
      <w:r>
        <w:rPr>
          <w:rFonts w:hint="eastAsia" w:ascii="宋体" w:hAnsi="宋体" w:eastAsia="宋体" w:cs="宋体"/>
          <w:kern w:val="0"/>
          <w:sz w:val="24"/>
          <w:szCs w:val="24"/>
        </w:rPr>
        <w:t> </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自检</w:t>
      </w:r>
    </w:p>
    <w:p w14:paraId="1E8FB305">
      <w:pPr>
        <w:widowControl/>
        <w:spacing w:before="75" w:after="75"/>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设备安装完毕后，</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应对设备的整体性能和功能进行测试，试运行期间，出现的任何问题，应由</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及时处理修正。测试结果必须符合竞价文件要求及合同中的相关条款。6.1.2.</w:t>
      </w:r>
      <w:r>
        <w:rPr>
          <w:rFonts w:hint="eastAsia" w:ascii="宋体" w:hAnsi="宋体" w:eastAsia="宋体" w:cs="宋体"/>
          <w:kern w:val="0"/>
          <w:sz w:val="24"/>
          <w:szCs w:val="24"/>
        </w:rPr>
        <w:t>3 最终验收</w:t>
      </w:r>
    </w:p>
    <w:p w14:paraId="32B3991F">
      <w:pPr>
        <w:widowControl/>
        <w:spacing w:before="75" w:after="75"/>
        <w:ind w:firstLine="48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由</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向</w:t>
      </w:r>
      <w:r>
        <w:rPr>
          <w:rFonts w:hint="eastAsia" w:ascii="宋体" w:hAnsi="宋体" w:cs="宋体"/>
          <w:kern w:val="0"/>
          <w:sz w:val="24"/>
          <w:szCs w:val="24"/>
          <w:lang w:val="en-US" w:eastAsia="zh-CN"/>
        </w:rPr>
        <w:t>甲方</w:t>
      </w:r>
      <w:r>
        <w:rPr>
          <w:rFonts w:hint="eastAsia" w:ascii="宋体" w:hAnsi="宋体" w:eastAsia="宋体" w:cs="宋体"/>
          <w:kern w:val="0"/>
          <w:sz w:val="24"/>
          <w:szCs w:val="24"/>
          <w:lang w:val="en-US" w:eastAsia="zh-CN"/>
        </w:rPr>
        <w:t>发出验收申请，并由</w:t>
      </w:r>
      <w:r>
        <w:rPr>
          <w:rFonts w:hint="eastAsia" w:ascii="宋体" w:hAnsi="宋体" w:cs="宋体"/>
          <w:kern w:val="0"/>
          <w:sz w:val="24"/>
          <w:szCs w:val="24"/>
          <w:lang w:val="en-US" w:eastAsia="zh-CN"/>
        </w:rPr>
        <w:t>甲方</w:t>
      </w:r>
      <w:r>
        <w:rPr>
          <w:rFonts w:hint="eastAsia" w:ascii="宋体" w:hAnsi="宋体" w:eastAsia="宋体" w:cs="宋体"/>
          <w:kern w:val="0"/>
          <w:sz w:val="24"/>
          <w:szCs w:val="24"/>
          <w:lang w:val="en-US" w:eastAsia="zh-CN"/>
        </w:rPr>
        <w:t>组织人员根据合同规定和相关的国家标准对项目的实施结果进行验收，并对有异议和疑义项提出书面说明，如果无异议双方签署《验收合格报告》。在此期间，若发现产品质量有问题</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应无条件</w:t>
      </w:r>
      <w:bookmarkStart w:id="0" w:name="_GoBack"/>
      <w:bookmarkEnd w:id="0"/>
      <w:r>
        <w:rPr>
          <w:rFonts w:hint="eastAsia" w:ascii="宋体" w:hAnsi="宋体" w:eastAsia="宋体" w:cs="宋体"/>
          <w:kern w:val="0"/>
          <w:sz w:val="24"/>
          <w:szCs w:val="24"/>
          <w:lang w:val="en-US" w:eastAsia="zh-CN"/>
        </w:rPr>
        <w:t>免费更换，并无条件重新检测且调试直至验收合格交付使用。</w:t>
      </w:r>
    </w:p>
    <w:p w14:paraId="3344663E">
      <w:pPr>
        <w:widowControl/>
        <w:spacing w:before="75" w:after="75"/>
        <w:ind w:firstLine="48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本项目的安装调试维护期1年，设备质保期2年。（其中，场地符合安装条件后进行设备安装，安装调试维护期1年</w:t>
      </w:r>
    </w:p>
    <w:p w14:paraId="2251E223">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6.2本项目是否邀请其他</w:t>
      </w:r>
      <w:r>
        <w:rPr>
          <w:rFonts w:hint="eastAsia" w:ascii="宋体" w:hAnsi="宋体" w:eastAsia="宋体" w:cs="宋体"/>
          <w:kern w:val="0"/>
          <w:sz w:val="24"/>
          <w:szCs w:val="24"/>
          <w:lang w:eastAsia="zh-CN"/>
        </w:rPr>
        <w:t>乙方</w:t>
      </w:r>
      <w:r>
        <w:rPr>
          <w:rFonts w:ascii="宋体" w:hAnsi="宋体" w:eastAsia="宋体" w:cs="宋体"/>
          <w:kern w:val="0"/>
          <w:sz w:val="24"/>
          <w:szCs w:val="24"/>
        </w:rPr>
        <w:t>参与验收：</w:t>
      </w:r>
    </w:p>
    <w:p w14:paraId="06F4E641">
      <w:pPr>
        <w:widowControl/>
        <w:spacing w:before="75" w:after="75"/>
        <w:ind w:firstLine="480"/>
        <w:jc w:val="left"/>
        <w:rPr>
          <w:rFonts w:hint="eastAsia" w:ascii="宋体" w:hAnsi="宋体" w:eastAsia="宋体" w:cs="宋体"/>
          <w:kern w:val="0"/>
          <w:sz w:val="24"/>
          <w:szCs w:val="24"/>
          <w:lang w:eastAsia="zh-CN"/>
        </w:rPr>
      </w:pPr>
      <w:r>
        <w:rPr>
          <w:rFonts w:ascii="宋体" w:hAnsi="宋体" w:eastAsia="宋体" w:cs="宋体"/>
          <w:kern w:val="0"/>
          <w:sz w:val="24"/>
          <w:szCs w:val="24"/>
        </w:rPr>
        <w:sym w:font="Wingdings 2" w:char="0052"/>
      </w:r>
      <w:r>
        <w:rPr>
          <w:rFonts w:ascii="宋体" w:hAnsi="宋体" w:eastAsia="宋体" w:cs="宋体"/>
          <w:kern w:val="0"/>
          <w:sz w:val="24"/>
          <w:szCs w:val="24"/>
        </w:rPr>
        <w:t>不邀请。□邀请</w:t>
      </w:r>
      <w:r>
        <w:rPr>
          <w:rFonts w:hint="eastAsia" w:ascii="宋体" w:hAnsi="宋体" w:eastAsia="宋体" w:cs="宋体"/>
          <w:kern w:val="0"/>
          <w:sz w:val="24"/>
          <w:szCs w:val="24"/>
          <w:lang w:eastAsia="zh-CN"/>
        </w:rPr>
        <w:t>。</w:t>
      </w:r>
    </w:p>
    <w:p w14:paraId="30A28BF8">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合同款项的支付应按照招标文件的规定进行，具体如下：</w:t>
      </w:r>
    </w:p>
    <w:p w14:paraId="3F6F4964">
      <w:pPr>
        <w:widowControl/>
        <w:numPr>
          <w:ilvl w:val="0"/>
          <w:numId w:val="0"/>
        </w:numPr>
        <w:spacing w:before="75" w:after="75"/>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成交人完成安装调试并验收合格交付使用后提供全额增值税发票，委托人在7日内一次性付款。</w:t>
      </w:r>
    </w:p>
    <w:p w14:paraId="4B19DBE8">
      <w:pPr>
        <w:widowControl/>
        <w:numPr>
          <w:ilvl w:val="0"/>
          <w:numId w:val="0"/>
        </w:numPr>
        <w:spacing w:before="75" w:after="75"/>
        <w:jc w:val="left"/>
        <w:rPr>
          <w:rFonts w:ascii="宋体" w:hAnsi="宋体" w:eastAsia="宋体" w:cs="宋体"/>
          <w:kern w:val="0"/>
          <w:sz w:val="24"/>
          <w:szCs w:val="24"/>
          <w:highlight w:val="yellow"/>
        </w:rPr>
      </w:pPr>
    </w:p>
    <w:p w14:paraId="7226215C">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履约保证金</w:t>
      </w:r>
    </w:p>
    <w:p w14:paraId="0638B9C2">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sym w:font="Wingdings 2" w:char="0052"/>
      </w:r>
      <w:r>
        <w:rPr>
          <w:rFonts w:ascii="宋体" w:hAnsi="宋体" w:eastAsia="宋体" w:cs="宋体"/>
          <w:kern w:val="0"/>
          <w:sz w:val="24"/>
          <w:szCs w:val="24"/>
        </w:rPr>
        <w:t>无。□有，</w:t>
      </w:r>
    </w:p>
    <w:p w14:paraId="3A0486C6">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合同有效期</w:t>
      </w:r>
    </w:p>
    <w:p w14:paraId="57DEEA01">
      <w:pPr>
        <w:widowControl/>
        <w:spacing w:before="75" w:after="75"/>
        <w:ind w:firstLine="480"/>
        <w:jc w:val="left"/>
        <w:rPr>
          <w:rFonts w:ascii="宋体" w:hAnsi="宋体" w:eastAsia="宋体" w:cs="宋体"/>
          <w:kern w:val="0"/>
          <w:sz w:val="24"/>
          <w:szCs w:val="24"/>
          <w:u w:val="single"/>
        </w:rPr>
      </w:pPr>
      <w:r>
        <w:rPr>
          <w:rFonts w:hint="eastAsia" w:ascii="宋体" w:hAnsi="宋体" w:eastAsia="宋体" w:cs="宋体"/>
          <w:kern w:val="0"/>
          <w:sz w:val="24"/>
          <w:szCs w:val="24"/>
          <w:u w:val="single"/>
          <w:lang w:eastAsia="zh-CN"/>
        </w:rPr>
        <w:t>自合同签订之日起一年</w:t>
      </w:r>
      <w:r>
        <w:rPr>
          <w:rFonts w:ascii="宋体" w:hAnsi="宋体" w:eastAsia="宋体" w:cs="宋体"/>
          <w:kern w:val="0"/>
          <w:sz w:val="24"/>
          <w:szCs w:val="24"/>
          <w:u w:val="single"/>
        </w:rPr>
        <w:t>。</w:t>
      </w:r>
    </w:p>
    <w:p w14:paraId="39758322">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违约责任</w:t>
      </w:r>
    </w:p>
    <w:p w14:paraId="1ADA02D5">
      <w:pPr>
        <w:widowControl/>
        <w:spacing w:before="75" w:after="75"/>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10.1如果乙方未能按合同规定的时间按时足额交货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予以扣除。延期交货违约金比率为每迟交1天，按迟交货物金额的0.1 ％。但是，延期交货违约金的支付总额不得超过迟交货物部分合同金额的 1.5 ％。 </w:t>
      </w:r>
    </w:p>
    <w:p w14:paraId="37277FC6">
      <w:pPr>
        <w:widowControl/>
        <w:spacing w:before="75" w:after="75"/>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10.2如果乙方未能按合同规定的时间或双方另行确定的延期交货期按时足额交货的（不可抗力除外），每逾期1天，乙方应按迟交货物金额的 0.1 ％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 </w:t>
      </w:r>
    </w:p>
    <w:p w14:paraId="7DC5DE48">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10.3甲方逾期付款的（有正当拒付理由的除外）应按照逾期金额的每日 0.1 ％支付逾期付款违约金。</w:t>
      </w:r>
    </w:p>
    <w:p w14:paraId="48A1249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11、知识产权</w:t>
      </w:r>
    </w:p>
    <w:p w14:paraId="13C72280">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44424EDA">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w:t>
      </w:r>
    </w:p>
    <w:p w14:paraId="49F0C9E9">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12、解决争议的方法</w:t>
      </w:r>
    </w:p>
    <w:p w14:paraId="4A95B99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12.1甲、乙双方协商解决。</w:t>
      </w:r>
    </w:p>
    <w:p w14:paraId="6A5BC9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12.2若协商解决不成，则通过下列途径之一解决：</w:t>
      </w:r>
    </w:p>
    <w:p w14:paraId="4A3F93E1">
      <w:pPr>
        <w:widowControl/>
        <w:spacing w:before="75" w:after="75"/>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提交仲裁委员会仲裁，具体如下：向</w:t>
      </w:r>
      <w:r>
        <w:rPr>
          <w:rFonts w:hint="eastAsia" w:ascii="宋体" w:hAnsi="宋体" w:eastAsia="宋体" w:cs="宋体"/>
          <w:kern w:val="0"/>
          <w:sz w:val="24"/>
          <w:szCs w:val="24"/>
          <w:lang w:eastAsia="zh-CN"/>
        </w:rPr>
        <w:t>甲方当地</w:t>
      </w:r>
      <w:r>
        <w:rPr>
          <w:rFonts w:hint="eastAsia" w:ascii="宋体" w:hAnsi="宋体" w:eastAsia="宋体" w:cs="宋体"/>
          <w:kern w:val="0"/>
          <w:sz w:val="24"/>
          <w:szCs w:val="24"/>
        </w:rPr>
        <w:t>仲裁委员会申请仲裁。</w:t>
      </w:r>
    </w:p>
    <w:p w14:paraId="6261D0C4">
      <w:pPr>
        <w:widowControl/>
        <w:spacing w:before="75" w:after="75"/>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向人民法院提起诉讼，具体如下：向</w:t>
      </w:r>
      <w:r>
        <w:rPr>
          <w:rFonts w:hint="eastAsia" w:ascii="宋体" w:hAnsi="宋体" w:eastAsia="宋体" w:cs="宋体"/>
          <w:kern w:val="0"/>
          <w:sz w:val="24"/>
          <w:szCs w:val="24"/>
          <w:lang w:eastAsia="zh-CN"/>
        </w:rPr>
        <w:t>甲方当地</w:t>
      </w:r>
      <w:r>
        <w:rPr>
          <w:rFonts w:hint="eastAsia" w:ascii="宋体" w:hAnsi="宋体" w:eastAsia="宋体" w:cs="宋体"/>
          <w:kern w:val="0"/>
          <w:sz w:val="24"/>
          <w:szCs w:val="24"/>
        </w:rPr>
        <w:t>人民法院提起诉讼。</w:t>
      </w:r>
    </w:p>
    <w:p w14:paraId="3BF8BFF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13、不可抗力</w:t>
      </w:r>
    </w:p>
    <w:p w14:paraId="05EC86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13.1因不可抗力造成违约的，遭受不可抗力一方应及时向对方通报不能履行或不能完全履行的理由，并在随后取得有关主管机关证明后的</w:t>
      </w:r>
      <w:r>
        <w:rPr>
          <w:rFonts w:ascii="Calibri" w:hAnsi="Calibri" w:eastAsia="宋体" w:cs="Calibri"/>
          <w:kern w:val="0"/>
          <w:sz w:val="24"/>
          <w:szCs w:val="24"/>
        </w:rPr>
        <w:t>15</w:t>
      </w:r>
      <w:r>
        <w:rPr>
          <w:rFonts w:ascii="宋体" w:hAnsi="宋体" w:eastAsia="宋体"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14:paraId="029E5CCD">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0358CCFD">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14、</w:t>
      </w:r>
      <w:r>
        <w:rPr>
          <w:rFonts w:ascii="宋体" w:hAnsi="宋体" w:eastAsia="宋体" w:cs="宋体"/>
          <w:kern w:val="0"/>
          <w:sz w:val="24"/>
          <w:szCs w:val="24"/>
        </w:rPr>
        <w:t>合同条款</w:t>
      </w:r>
    </w:p>
    <w:p w14:paraId="1DBC6A8A">
      <w:pPr>
        <w:widowControl/>
        <w:numPr>
          <w:ilvl w:val="0"/>
          <w:numId w:val="0"/>
        </w:numPr>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14.1</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须提供</w:t>
      </w:r>
      <w:r>
        <w:rPr>
          <w:rFonts w:hint="eastAsia" w:ascii="宋体" w:hAnsi="宋体" w:eastAsia="宋体" w:cs="宋体"/>
          <w:kern w:val="0"/>
          <w:sz w:val="24"/>
          <w:szCs w:val="24"/>
          <w:lang w:eastAsia="zh-CN"/>
        </w:rPr>
        <w:t>的设备</w:t>
      </w:r>
      <w:r>
        <w:rPr>
          <w:rFonts w:hint="eastAsia" w:ascii="宋体" w:hAnsi="宋体" w:eastAsia="宋体" w:cs="宋体"/>
          <w:kern w:val="0"/>
          <w:sz w:val="24"/>
          <w:szCs w:val="24"/>
        </w:rPr>
        <w:t>自验收合格之日起至</w:t>
      </w:r>
      <w:r>
        <w:rPr>
          <w:rFonts w:hint="eastAsia" w:ascii="宋体" w:hAnsi="宋体" w:eastAsia="宋体" w:cs="宋体"/>
          <w:b/>
          <w:bCs/>
          <w:kern w:val="0"/>
          <w:sz w:val="24"/>
          <w:szCs w:val="24"/>
          <w:u w:val="single"/>
          <w:lang w:val="en-US" w:eastAsia="zh-CN"/>
        </w:rPr>
        <w:t xml:space="preserve"> 壹 </w:t>
      </w:r>
      <w:r>
        <w:rPr>
          <w:rFonts w:hint="eastAsia" w:ascii="宋体" w:hAnsi="宋体" w:eastAsia="宋体" w:cs="宋体"/>
          <w:kern w:val="0"/>
          <w:sz w:val="24"/>
          <w:szCs w:val="24"/>
        </w:rPr>
        <w:t>年的质量保证期。</w:t>
      </w:r>
    </w:p>
    <w:p w14:paraId="478F752E">
      <w:pPr>
        <w:widowControl/>
        <w:numPr>
          <w:ilvl w:val="0"/>
          <w:numId w:val="0"/>
        </w:numPr>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14.2</w:t>
      </w:r>
      <w:r>
        <w:rPr>
          <w:rFonts w:hint="eastAsia" w:ascii="宋体" w:hAnsi="宋体" w:eastAsia="宋体" w:cs="宋体"/>
          <w:kern w:val="0"/>
          <w:sz w:val="24"/>
          <w:szCs w:val="24"/>
        </w:rPr>
        <w:t>在质保期内，</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须负责货物的保修工作，保修费用由</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负责；</w:t>
      </w:r>
    </w:p>
    <w:p w14:paraId="7D9D7280">
      <w:pPr>
        <w:widowControl/>
        <w:numPr>
          <w:ilvl w:val="0"/>
          <w:numId w:val="0"/>
        </w:numPr>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14.3</w:t>
      </w:r>
      <w:r>
        <w:rPr>
          <w:rFonts w:hint="eastAsia" w:ascii="宋体" w:hAnsi="宋体" w:eastAsia="宋体" w:cs="宋体"/>
          <w:kern w:val="0"/>
          <w:sz w:val="24"/>
          <w:szCs w:val="24"/>
        </w:rPr>
        <w:t xml:space="preserve">质保期内如产品发生故障, </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须免费更换部件，该部件必须是原厂的产品。</w:t>
      </w:r>
    </w:p>
    <w:p w14:paraId="2CBD2C2B">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14.4</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在接到采购方故障通知后应在 4小时内作出响应，在48小时内应委派专业技术人员到达现场(逾期采购方有权另请他人维修，费用由</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承担)，免费提供咨询、维修和更换零部件等服务；</w:t>
      </w:r>
    </w:p>
    <w:p w14:paraId="795F98A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15、其他约定</w:t>
      </w:r>
    </w:p>
    <w:p w14:paraId="5064524D">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15.1合同文件与本合同具有同等法律效力。</w:t>
      </w:r>
    </w:p>
    <w:p w14:paraId="5496CD0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15.2本合同未尽事宜，双方可另行补充。</w:t>
      </w:r>
    </w:p>
    <w:p w14:paraId="4C88C9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15.3本合同自签订之日起生效。</w:t>
      </w:r>
    </w:p>
    <w:p w14:paraId="77A72EF1">
      <w:pPr>
        <w:widowControl/>
        <w:spacing w:before="75" w:after="75"/>
        <w:jc w:val="left"/>
        <w:rPr>
          <w:rFonts w:hint="eastAsia" w:ascii="宋体" w:hAnsi="宋体" w:eastAsia="宋体" w:cs="宋体"/>
          <w:kern w:val="0"/>
          <w:sz w:val="24"/>
          <w:szCs w:val="24"/>
        </w:rPr>
      </w:pPr>
      <w:r>
        <w:rPr>
          <w:rFonts w:ascii="宋体" w:hAnsi="宋体" w:eastAsia="宋体" w:cs="宋体"/>
          <w:kern w:val="0"/>
          <w:sz w:val="24"/>
          <w:szCs w:val="24"/>
        </w:rPr>
        <w:t>15.4</w:t>
      </w:r>
      <w:r>
        <w:rPr>
          <w:rFonts w:hint="eastAsia" w:ascii="宋体" w:hAnsi="宋体" w:eastAsia="宋体" w:cs="宋体"/>
          <w:kern w:val="0"/>
          <w:sz w:val="24"/>
          <w:szCs w:val="24"/>
        </w:rPr>
        <w:t>本合同纸质文件一式</w:t>
      </w:r>
      <w:r>
        <w:rPr>
          <w:rFonts w:hint="eastAsia" w:ascii="宋体" w:hAnsi="宋体" w:eastAsia="宋体" w:cs="宋体"/>
          <w:kern w:val="0"/>
          <w:sz w:val="24"/>
          <w:szCs w:val="24"/>
          <w:lang w:eastAsia="zh-CN"/>
        </w:rPr>
        <w:t>贰</w:t>
      </w:r>
      <w:r>
        <w:rPr>
          <w:rFonts w:hint="eastAsia" w:ascii="宋体" w:hAnsi="宋体" w:eastAsia="宋体" w:cs="宋体"/>
          <w:kern w:val="0"/>
          <w:sz w:val="24"/>
          <w:szCs w:val="24"/>
        </w:rPr>
        <w:t>份。</w:t>
      </w:r>
    </w:p>
    <w:p w14:paraId="7B36D10C">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15.5其他：</w:t>
      </w:r>
      <w:r>
        <w:rPr>
          <w:rFonts w:ascii="宋体" w:hAnsi="宋体" w:eastAsia="宋体" w:cs="宋体"/>
          <w:kern w:val="0"/>
          <w:sz w:val="24"/>
          <w:szCs w:val="24"/>
        </w:rPr>
        <w:sym w:font="Wingdings 2" w:char="0052"/>
      </w:r>
      <w:r>
        <w:rPr>
          <w:rFonts w:ascii="宋体" w:hAnsi="宋体" w:eastAsia="宋体" w:cs="宋体"/>
          <w:kern w:val="0"/>
          <w:sz w:val="24"/>
          <w:szCs w:val="24"/>
        </w:rPr>
        <w:t>无。</w:t>
      </w:r>
    </w:p>
    <w:p w14:paraId="76D53EE6">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（以下无正文）</w:t>
      </w:r>
    </w:p>
    <w:p w14:paraId="777BF720">
      <w:pPr>
        <w:rPr>
          <w:rFonts w:hint="eastAsia"/>
          <w:sz w:val="24"/>
        </w:rPr>
      </w:pPr>
    </w:p>
    <w:p w14:paraId="0760810F">
      <w:pPr>
        <w:rPr>
          <w:rFonts w:hint="eastAsia"/>
          <w:sz w:val="24"/>
        </w:rPr>
      </w:pPr>
    </w:p>
    <w:p w14:paraId="0325F249">
      <w:pPr>
        <w:ind w:left="5760" w:hanging="5760" w:hangingChars="2400"/>
        <w:rPr>
          <w:rFonts w:hint="eastAsia" w:eastAsia="宋体"/>
          <w:sz w:val="24"/>
          <w:lang w:eastAsia="zh-CN"/>
        </w:rPr>
      </w:pPr>
      <w:r>
        <w:rPr>
          <w:rFonts w:hint="eastAsia"/>
          <w:sz w:val="24"/>
        </w:rPr>
        <w:t>甲方：</w:t>
      </w:r>
      <w:r>
        <w:rPr>
          <w:rFonts w:hint="eastAsia" w:ascii="宋体" w:hAnsi="宋体" w:cs="宋体"/>
          <w:bCs/>
          <w:kern w:val="0"/>
          <w:sz w:val="24"/>
          <w:lang w:val="en-US" w:eastAsia="zh-CN"/>
        </w:rPr>
        <w:t xml:space="preserve"> </w:t>
      </w:r>
      <w:r>
        <w:rPr>
          <w:rFonts w:hint="eastAsia" w:ascii="宋体" w:hAnsi="宋体" w:cs="宋体"/>
          <w:bCs/>
          <w:kern w:val="0"/>
          <w:sz w:val="24"/>
        </w:rPr>
        <w:t xml:space="preserve">       </w:t>
      </w:r>
      <w:r>
        <w:rPr>
          <w:rFonts w:hint="eastAsia" w:ascii="宋体" w:hAnsi="宋体" w:cs="宋体"/>
          <w:bCs/>
          <w:kern w:val="0"/>
          <w:sz w:val="24"/>
          <w:lang w:val="en-US" w:eastAsia="zh-CN"/>
        </w:rPr>
        <w:t xml:space="preserve">                     </w:t>
      </w:r>
      <w:r>
        <w:rPr>
          <w:rFonts w:hint="eastAsia"/>
          <w:sz w:val="24"/>
        </w:rPr>
        <w:t>乙方：</w:t>
      </w:r>
      <w:r>
        <w:rPr>
          <w:rFonts w:hint="eastAsia"/>
          <w:sz w:val="24"/>
          <w:lang w:val="en-US" w:eastAsia="zh-CN"/>
        </w:rPr>
        <w:t xml:space="preserve"> </w:t>
      </w:r>
    </w:p>
    <w:p w14:paraId="1263BE16">
      <w:pPr>
        <w:ind w:firstLine="5040" w:firstLineChars="2100"/>
        <w:rPr>
          <w:rFonts w:hint="eastAsia"/>
          <w:sz w:val="24"/>
        </w:rPr>
      </w:pPr>
      <w:r>
        <w:rPr>
          <w:rFonts w:hint="eastAsia"/>
          <w:sz w:val="24"/>
        </w:rPr>
        <w:t xml:space="preserve">                    </w:t>
      </w:r>
    </w:p>
    <w:p w14:paraId="5D862595">
      <w:pPr>
        <w:rPr>
          <w:rFonts w:hint="eastAsia"/>
          <w:sz w:val="24"/>
        </w:rPr>
      </w:pPr>
    </w:p>
    <w:p w14:paraId="43576C8F">
      <w:pPr>
        <w:ind w:left="5040" w:hanging="5040" w:hangingChars="2100"/>
        <w:rPr>
          <w:rFonts w:hint="default" w:eastAsia="宋体"/>
          <w:sz w:val="24"/>
          <w:lang w:val="en-US" w:eastAsia="zh-CN"/>
        </w:rPr>
      </w:pPr>
      <w:r>
        <w:rPr>
          <w:rFonts w:hint="eastAsia"/>
          <w:sz w:val="24"/>
        </w:rPr>
        <w:t>地址：</w:t>
      </w:r>
      <w:r>
        <w:rPr>
          <w:rFonts w:hint="eastAsia" w:ascii="宋体" w:hAnsi="宋体" w:cs="宋体"/>
          <w:bCs/>
          <w:kern w:val="0"/>
          <w:sz w:val="24"/>
        </w:rPr>
        <w:t xml:space="preserve"> </w:t>
      </w:r>
      <w:r>
        <w:rPr>
          <w:rFonts w:hint="eastAsia" w:ascii="宋体" w:hAnsi="宋体" w:cs="宋体"/>
          <w:bCs/>
          <w:kern w:val="0"/>
          <w:sz w:val="24"/>
          <w:lang w:val="en-US" w:eastAsia="zh-CN"/>
        </w:rPr>
        <w:t xml:space="preserve">                            </w:t>
      </w:r>
      <w:r>
        <w:rPr>
          <w:rFonts w:hint="eastAsia" w:ascii="宋体" w:hAnsi="宋体" w:cs="宋体"/>
          <w:bCs/>
          <w:kern w:val="0"/>
          <w:sz w:val="24"/>
        </w:rPr>
        <w:t>地</w:t>
      </w:r>
      <w:r>
        <w:rPr>
          <w:rFonts w:hint="eastAsia"/>
          <w:sz w:val="24"/>
        </w:rPr>
        <w:t>址：</w:t>
      </w:r>
    </w:p>
    <w:p w14:paraId="0DE3F57E">
      <w:pPr>
        <w:spacing w:line="360" w:lineRule="auto"/>
        <w:jc w:val="left"/>
        <w:rPr>
          <w:rFonts w:hint="eastAsia"/>
          <w:sz w:val="24"/>
        </w:rPr>
      </w:pPr>
    </w:p>
    <w:p w14:paraId="6AD315A9">
      <w:pPr>
        <w:spacing w:line="360" w:lineRule="auto"/>
        <w:jc w:val="left"/>
        <w:rPr>
          <w:rFonts w:hint="eastAsia"/>
          <w:sz w:val="24"/>
        </w:rPr>
      </w:pPr>
      <w:r>
        <w:rPr>
          <w:rFonts w:hint="eastAsia"/>
          <w:sz w:val="24"/>
        </w:rPr>
        <w:t>代表人</w:t>
      </w:r>
      <w:r>
        <w:rPr>
          <w:rFonts w:hint="eastAsia"/>
          <w:sz w:val="24"/>
          <w:lang w:eastAsia="zh-CN"/>
        </w:rPr>
        <w:t>签字</w:t>
      </w:r>
      <w:r>
        <w:rPr>
          <w:rFonts w:hint="eastAsia"/>
          <w:sz w:val="24"/>
        </w:rPr>
        <w:t>：</w:t>
      </w:r>
      <w:r>
        <w:rPr>
          <w:rFonts w:hint="eastAsia"/>
          <w:sz w:val="24"/>
          <w:lang w:val="en-US" w:eastAsia="zh-CN"/>
        </w:rPr>
        <w:t xml:space="preserve">                       </w:t>
      </w:r>
      <w:r>
        <w:rPr>
          <w:rFonts w:hint="eastAsia"/>
          <w:sz w:val="24"/>
        </w:rPr>
        <w:t>代表人</w:t>
      </w:r>
      <w:r>
        <w:rPr>
          <w:rFonts w:hint="eastAsia"/>
          <w:sz w:val="24"/>
          <w:lang w:eastAsia="zh-CN"/>
        </w:rPr>
        <w:t>签字</w:t>
      </w:r>
      <w:r>
        <w:rPr>
          <w:rFonts w:hint="eastAsia"/>
          <w:sz w:val="24"/>
        </w:rPr>
        <w:t>：</w:t>
      </w:r>
    </w:p>
    <w:p w14:paraId="7ED55E0F">
      <w:pPr>
        <w:spacing w:line="360" w:lineRule="auto"/>
        <w:rPr>
          <w:rFonts w:hint="eastAsia"/>
          <w:sz w:val="24"/>
        </w:rPr>
      </w:pPr>
    </w:p>
    <w:p w14:paraId="11088B35">
      <w:pPr>
        <w:spacing w:line="360" w:lineRule="auto"/>
        <w:rPr>
          <w:rFonts w:hint="eastAsia" w:eastAsia="宋体"/>
          <w:sz w:val="24"/>
          <w:lang w:eastAsia="zh-CN"/>
        </w:rPr>
      </w:pPr>
      <w:r>
        <w:rPr>
          <w:rFonts w:hint="eastAsia"/>
          <w:sz w:val="24"/>
        </w:rPr>
        <w:t>日期：</w:t>
      </w:r>
      <w:r>
        <w:rPr>
          <w:rFonts w:hint="eastAsia"/>
          <w:sz w:val="24"/>
          <w:lang w:val="en-US" w:eastAsia="zh-CN"/>
        </w:rPr>
        <w:t xml:space="preserve">                </w:t>
      </w:r>
      <w:r>
        <w:rPr>
          <w:rFonts w:hint="eastAsia"/>
          <w:sz w:val="24"/>
        </w:rPr>
        <w:t xml:space="preserve">              日期：</w:t>
      </w:r>
      <w:r>
        <w:rPr>
          <w:rFonts w:hint="eastAsia"/>
          <w:sz w:val="24"/>
          <w:lang w:val="en-US" w:eastAsia="zh-CN"/>
        </w:rPr>
        <w:t xml:space="preserve"> </w:t>
      </w:r>
    </w:p>
    <w:p w14:paraId="4F0A35F1">
      <w:pPr>
        <w:jc w:val="both"/>
        <w:rPr>
          <w:rFonts w:hint="eastAsia"/>
          <w:sz w:val="24"/>
        </w:rPr>
      </w:pPr>
    </w:p>
    <w:p w14:paraId="4AE7E48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269A2FD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7041EAB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cs="宋体"/>
          <w:color w:val="auto"/>
          <w:sz w:val="28"/>
          <w:szCs w:val="28"/>
          <w:lang w:val="en-US" w:eastAsia="zh-CN"/>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5"/>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1">
    <w:nsid w:val="548F5355"/>
    <w:multiLevelType w:val="singleLevel"/>
    <w:tmpl w:val="548F535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76D2FEB"/>
    <w:rsid w:val="0804406F"/>
    <w:rsid w:val="081C4C9C"/>
    <w:rsid w:val="0834033F"/>
    <w:rsid w:val="0AD43D25"/>
    <w:rsid w:val="0AEE0C79"/>
    <w:rsid w:val="0C0C7087"/>
    <w:rsid w:val="0C9C0329"/>
    <w:rsid w:val="0CA830A9"/>
    <w:rsid w:val="0CDA1129"/>
    <w:rsid w:val="0D0C3638"/>
    <w:rsid w:val="0D724C37"/>
    <w:rsid w:val="0E6A79B6"/>
    <w:rsid w:val="0E8467A8"/>
    <w:rsid w:val="0F153787"/>
    <w:rsid w:val="10554859"/>
    <w:rsid w:val="108A4FA0"/>
    <w:rsid w:val="115251AE"/>
    <w:rsid w:val="128A572B"/>
    <w:rsid w:val="137205A3"/>
    <w:rsid w:val="138E2060"/>
    <w:rsid w:val="14416FC6"/>
    <w:rsid w:val="14DE0881"/>
    <w:rsid w:val="15474BF8"/>
    <w:rsid w:val="1569686F"/>
    <w:rsid w:val="16052A7F"/>
    <w:rsid w:val="167C30C3"/>
    <w:rsid w:val="169951BC"/>
    <w:rsid w:val="183B56FD"/>
    <w:rsid w:val="18AE0B48"/>
    <w:rsid w:val="18EF3710"/>
    <w:rsid w:val="1A394265"/>
    <w:rsid w:val="1B215742"/>
    <w:rsid w:val="1CC932F4"/>
    <w:rsid w:val="1E303C84"/>
    <w:rsid w:val="1EA56673"/>
    <w:rsid w:val="1EF00CA7"/>
    <w:rsid w:val="1F633F72"/>
    <w:rsid w:val="1FB913FE"/>
    <w:rsid w:val="203C362E"/>
    <w:rsid w:val="20E02F65"/>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7C43690"/>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54D07DD"/>
    <w:rsid w:val="36070CBD"/>
    <w:rsid w:val="366756A0"/>
    <w:rsid w:val="371B5B3B"/>
    <w:rsid w:val="3741602B"/>
    <w:rsid w:val="38A87E0A"/>
    <w:rsid w:val="39C752B8"/>
    <w:rsid w:val="3A0C4B4E"/>
    <w:rsid w:val="3CDB07AE"/>
    <w:rsid w:val="3D143517"/>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097504"/>
    <w:rsid w:val="4E143612"/>
    <w:rsid w:val="4E661F86"/>
    <w:rsid w:val="4E997C57"/>
    <w:rsid w:val="4E9D3635"/>
    <w:rsid w:val="4ED62599"/>
    <w:rsid w:val="4F4F373F"/>
    <w:rsid w:val="51A703F2"/>
    <w:rsid w:val="51AA471F"/>
    <w:rsid w:val="522E2CD6"/>
    <w:rsid w:val="52470B4E"/>
    <w:rsid w:val="524A20F8"/>
    <w:rsid w:val="524E2EDF"/>
    <w:rsid w:val="53CB6FAB"/>
    <w:rsid w:val="542826BF"/>
    <w:rsid w:val="545B5616"/>
    <w:rsid w:val="55915C48"/>
    <w:rsid w:val="56DC71A4"/>
    <w:rsid w:val="56EB10E9"/>
    <w:rsid w:val="59AF6DF2"/>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189617B"/>
    <w:rsid w:val="620F4C9D"/>
    <w:rsid w:val="636B6B43"/>
    <w:rsid w:val="63F56C8F"/>
    <w:rsid w:val="63F81C8C"/>
    <w:rsid w:val="640D0C57"/>
    <w:rsid w:val="64433D8E"/>
    <w:rsid w:val="64C574CA"/>
    <w:rsid w:val="64D67929"/>
    <w:rsid w:val="664066EE"/>
    <w:rsid w:val="664A0B53"/>
    <w:rsid w:val="67A07D7A"/>
    <w:rsid w:val="67B160B6"/>
    <w:rsid w:val="680A030D"/>
    <w:rsid w:val="69113EED"/>
    <w:rsid w:val="6A0A1171"/>
    <w:rsid w:val="6B776A6D"/>
    <w:rsid w:val="6BCB02F6"/>
    <w:rsid w:val="6CA81B7D"/>
    <w:rsid w:val="6D7B66F3"/>
    <w:rsid w:val="6E661D1D"/>
    <w:rsid w:val="7007345D"/>
    <w:rsid w:val="706E1953"/>
    <w:rsid w:val="707966E1"/>
    <w:rsid w:val="729A0B48"/>
    <w:rsid w:val="729B4033"/>
    <w:rsid w:val="75A82C1C"/>
    <w:rsid w:val="75C93329"/>
    <w:rsid w:val="77354B5A"/>
    <w:rsid w:val="77875CB0"/>
    <w:rsid w:val="77CE5972"/>
    <w:rsid w:val="786F5C73"/>
    <w:rsid w:val="78EB1D38"/>
    <w:rsid w:val="78F75F2F"/>
    <w:rsid w:val="79162DAA"/>
    <w:rsid w:val="7956473D"/>
    <w:rsid w:val="79B76855"/>
    <w:rsid w:val="7AD654A8"/>
    <w:rsid w:val="7C207AE9"/>
    <w:rsid w:val="7C435390"/>
    <w:rsid w:val="7CE44BA4"/>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5">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customStyle="1" w:styleId="3">
    <w:name w:val="样式 表格正文 + 两端对齐"/>
    <w:basedOn w:val="1"/>
    <w:next w:val="4"/>
    <w:qFormat/>
    <w:uiPriority w:val="0"/>
    <w:pPr>
      <w:spacing w:line="300" w:lineRule="auto"/>
    </w:pPr>
  </w:style>
  <w:style w:type="paragraph" w:customStyle="1" w:styleId="4">
    <w:name w:val="正文1"/>
    <w:basedOn w:val="1"/>
    <w:qFormat/>
    <w:uiPriority w:val="0"/>
    <w:pPr>
      <w:spacing w:line="480" w:lineRule="exact"/>
      <w:ind w:firstLine="567"/>
    </w:pPr>
    <w:rPr>
      <w:rFonts w:ascii="幼圆" w:eastAsia="幼圆"/>
      <w:sz w:val="28"/>
      <w:szCs w:val="20"/>
    </w:rPr>
  </w:style>
  <w:style w:type="paragraph" w:styleId="6">
    <w:name w:val="Normal Indent"/>
    <w:basedOn w:val="1"/>
    <w:next w:val="1"/>
    <w:qFormat/>
    <w:uiPriority w:val="0"/>
    <w:pPr>
      <w:ind w:firstLine="420"/>
    </w:pPr>
    <w:rPr>
      <w:szCs w:val="20"/>
    </w:rPr>
  </w:style>
  <w:style w:type="paragraph" w:styleId="7">
    <w:name w:val="Plain Text"/>
    <w:basedOn w:val="1"/>
    <w:next w:val="1"/>
    <w:qFormat/>
    <w:uiPriority w:val="0"/>
    <w:pPr>
      <w:widowControl w:val="0"/>
      <w:spacing w:before="0" w:beforeAutospacing="0" w:after="0" w:afterAutospacing="0" w:line="240" w:lineRule="auto"/>
      <w:jc w:val="both"/>
    </w:pPr>
    <w:rPr>
      <w:rFonts w:ascii="宋体" w:hAnsi="Courier New" w:cs="Courier New"/>
      <w:kern w:val="2"/>
      <w:sz w:val="21"/>
      <w:szCs w:val="21"/>
    </w:r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2"/>
    <w:qFormat/>
    <w:uiPriority w:val="0"/>
    <w:pPr>
      <w:spacing w:before="100" w:beforeAutospacing="1" w:after="100" w:afterAutospacing="1"/>
      <w:jc w:val="left"/>
    </w:pPr>
    <w:rPr>
      <w:rFonts w:cs="Times New Roman"/>
      <w:kern w:val="0"/>
      <w:sz w:val="24"/>
    </w:rPr>
  </w:style>
  <w:style w:type="paragraph" w:customStyle="1" w:styleId="1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character" w:styleId="15">
    <w:name w:val="Strong"/>
    <w:basedOn w:val="14"/>
    <w:qFormat/>
    <w:uiPriority w:val="22"/>
    <w:rPr>
      <w:b/>
      <w:bCs/>
    </w:rPr>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8">
    <w:name w:val="批注框文本 Char"/>
    <w:basedOn w:val="14"/>
    <w:link w:val="8"/>
    <w:qFormat/>
    <w:uiPriority w:val="0"/>
    <w:rPr>
      <w:rFonts w:ascii="Calibri" w:hAnsi="Calibri" w:eastAsia="宋体" w:cs="Arial"/>
      <w:kern w:val="2"/>
      <w:sz w:val="18"/>
      <w:szCs w:val="18"/>
    </w:rPr>
  </w:style>
  <w:style w:type="paragraph" w:customStyle="1" w:styleId="19">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character" w:customStyle="1" w:styleId="21">
    <w:name w:val="font101"/>
    <w:basedOn w:val="14"/>
    <w:qFormat/>
    <w:uiPriority w:val="0"/>
    <w:rPr>
      <w:rFonts w:hint="eastAsia" w:ascii="宋体" w:hAnsi="宋体" w:eastAsia="宋体" w:cs="宋体"/>
      <w:color w:val="000000"/>
      <w:sz w:val="20"/>
      <w:szCs w:val="20"/>
      <w:u w:val="none"/>
    </w:rPr>
  </w:style>
  <w:style w:type="character" w:customStyle="1" w:styleId="22">
    <w:name w:val="font11"/>
    <w:basedOn w:val="14"/>
    <w:qFormat/>
    <w:uiPriority w:val="0"/>
    <w:rPr>
      <w:rFonts w:hint="eastAsia" w:ascii="微软雅黑" w:hAnsi="微软雅黑" w:eastAsia="微软雅黑" w:cs="微软雅黑"/>
      <w:color w:val="000000"/>
      <w:sz w:val="20"/>
      <w:szCs w:val="20"/>
      <w:u w:val="none"/>
    </w:rPr>
  </w:style>
  <w:style w:type="paragraph" w:customStyle="1" w:styleId="23">
    <w:name w:val="样式3"/>
    <w:basedOn w:val="7"/>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6072</Words>
  <Characters>6482</Characters>
  <Lines>4</Lines>
  <Paragraphs>7</Paragraphs>
  <TotalTime>1</TotalTime>
  <ScaleCrop>false</ScaleCrop>
  <LinksUpToDate>false</LinksUpToDate>
  <CharactersWithSpaces>6605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2022-03-09T07:40:00Z</cp:lastPrinted>
  <dcterms:modified xsi:type="dcterms:W3CDTF">2026-01-16T08:08:30Z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